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F0A41" w14:textId="77777777" w:rsidR="00F31DE6" w:rsidRDefault="00F31DE6" w:rsidP="002A6FBA"/>
    <w:p w14:paraId="75291FC0" w14:textId="77777777" w:rsidR="00B15855" w:rsidRDefault="00B15855" w:rsidP="002A6FBA"/>
    <w:tbl>
      <w:tblPr>
        <w:tblStyle w:val="Grilledutableau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5812"/>
      </w:tblGrid>
      <w:tr w:rsidR="00B15855" w14:paraId="325FBCBA" w14:textId="77777777" w:rsidTr="00792ECB">
        <w:trPr>
          <w:trHeight w:hRule="exact" w:val="397"/>
        </w:trPr>
        <w:tc>
          <w:tcPr>
            <w:tcW w:w="2376" w:type="dxa"/>
            <w:shd w:val="clear" w:color="auto" w:fill="DBE5F1" w:themeFill="accent1" w:themeFillTint="33"/>
            <w:vAlign w:val="center"/>
          </w:tcPr>
          <w:p w14:paraId="45B3F52C" w14:textId="146F14B6" w:rsidR="00B15855" w:rsidRPr="002A6FBA" w:rsidRDefault="00B15855" w:rsidP="00792ECB">
            <w:pPr>
              <w:rPr>
                <w:b/>
              </w:rPr>
            </w:pPr>
            <w:r w:rsidRPr="002A6FBA">
              <w:rPr>
                <w:b/>
              </w:rPr>
              <w:t>Référence</w:t>
            </w:r>
            <w:r w:rsidR="001155F8">
              <w:rPr>
                <w:b/>
              </w:rPr>
              <w:t xml:space="preserve"> exploitant</w:t>
            </w:r>
          </w:p>
        </w:tc>
        <w:tc>
          <w:tcPr>
            <w:tcW w:w="1701" w:type="dxa"/>
            <w:vAlign w:val="center"/>
          </w:tcPr>
          <w:p w14:paraId="23D16C88" w14:textId="77777777" w:rsidR="00B15855" w:rsidRPr="002A6FBA" w:rsidRDefault="00B15855" w:rsidP="00792ECB">
            <w:pPr>
              <w:jc w:val="center"/>
              <w:rPr>
                <w:sz w:val="24"/>
              </w:rPr>
            </w:pPr>
            <w:r w:rsidRPr="002A6FBA">
              <w:rPr>
                <w:sz w:val="24"/>
                <w:highlight w:val="yellow"/>
              </w:rPr>
              <w:t>20AA-</w:t>
            </w:r>
            <w:r w:rsidR="00891C2D">
              <w:rPr>
                <w:sz w:val="24"/>
                <w:highlight w:val="yellow"/>
              </w:rPr>
              <w:t>NNN</w:t>
            </w:r>
          </w:p>
        </w:tc>
        <w:tc>
          <w:tcPr>
            <w:tcW w:w="5812" w:type="dxa"/>
            <w:vAlign w:val="center"/>
          </w:tcPr>
          <w:p w14:paraId="343D6530" w14:textId="77777777" w:rsidR="00B15855" w:rsidRPr="002A6FBA" w:rsidRDefault="00B15855" w:rsidP="00792ECB">
            <w:pPr>
              <w:jc w:val="center"/>
              <w:rPr>
                <w:sz w:val="24"/>
              </w:rPr>
            </w:pPr>
            <w:r w:rsidRPr="002A6FBA">
              <w:rPr>
                <w:sz w:val="24"/>
                <w:highlight w:val="yellow"/>
              </w:rPr>
              <w:t>Libellé du changement</w:t>
            </w:r>
          </w:p>
        </w:tc>
      </w:tr>
      <w:tr w:rsidR="00B15855" w14:paraId="33724234" w14:textId="77777777" w:rsidTr="00792ECB">
        <w:trPr>
          <w:trHeight w:hRule="exact" w:val="399"/>
        </w:trPr>
        <w:tc>
          <w:tcPr>
            <w:tcW w:w="2376" w:type="dxa"/>
            <w:shd w:val="clear" w:color="auto" w:fill="DBE5F1" w:themeFill="accent1" w:themeFillTint="33"/>
            <w:vAlign w:val="center"/>
          </w:tcPr>
          <w:p w14:paraId="1DD800B1" w14:textId="77777777" w:rsidR="00B15855" w:rsidRPr="002A6FBA" w:rsidRDefault="00B15855" w:rsidP="00792ECB">
            <w:pPr>
              <w:rPr>
                <w:b/>
              </w:rPr>
            </w:pPr>
            <w:r w:rsidRPr="002A6FBA">
              <w:rPr>
                <w:b/>
              </w:rPr>
              <w:t>Point focal exploitant</w:t>
            </w:r>
          </w:p>
        </w:tc>
        <w:tc>
          <w:tcPr>
            <w:tcW w:w="7513" w:type="dxa"/>
            <w:gridSpan w:val="2"/>
            <w:vAlign w:val="center"/>
          </w:tcPr>
          <w:p w14:paraId="029F46F8" w14:textId="77777777" w:rsidR="00B15855" w:rsidRPr="007B5108" w:rsidRDefault="00B15855" w:rsidP="00792ECB"/>
        </w:tc>
      </w:tr>
    </w:tbl>
    <w:p w14:paraId="4162A1E1" w14:textId="77777777" w:rsidR="00B15855" w:rsidRDefault="00B15855" w:rsidP="002A6FBA"/>
    <w:p w14:paraId="7FE90F2C" w14:textId="77777777" w:rsidR="00B15855" w:rsidRDefault="00B15855" w:rsidP="002A6FBA"/>
    <w:p w14:paraId="2AF81468" w14:textId="5EA78EC1" w:rsidR="009A5725" w:rsidRPr="00792ECB" w:rsidRDefault="002843F4" w:rsidP="00B101B3">
      <w:pPr>
        <w:pStyle w:val="Titre1"/>
      </w:pPr>
      <w:r w:rsidRPr="00792ECB">
        <w:t xml:space="preserve">LISTE DES </w:t>
      </w:r>
      <w:r w:rsidR="00AB6AAA">
        <w:t>RÉVISIONS</w:t>
      </w:r>
    </w:p>
    <w:p w14:paraId="0A33925B" w14:textId="77777777" w:rsidR="009A5725" w:rsidRPr="009A5725" w:rsidRDefault="009A5725" w:rsidP="009F77C8">
      <w:pPr>
        <w:ind w:left="284"/>
      </w:pPr>
      <w:r w:rsidRPr="009A5725">
        <w:t>Le tableau suivant identifie les modifications apportées dans le présent document depuis sa création.</w:t>
      </w:r>
    </w:p>
    <w:tbl>
      <w:tblPr>
        <w:tblStyle w:val="Grilledutableau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5103"/>
        <w:gridCol w:w="2268"/>
      </w:tblGrid>
      <w:tr w:rsidR="00600ABF" w14:paraId="191E62A3" w14:textId="77777777" w:rsidTr="00AA492C">
        <w:trPr>
          <w:trHeight w:val="303"/>
          <w:tblHeader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78265DA" w14:textId="77777777" w:rsidR="00600ABF" w:rsidRPr="002A6FBA" w:rsidRDefault="00600ABF" w:rsidP="002A6FBA">
            <w:pPr>
              <w:jc w:val="center"/>
              <w:rPr>
                <w:b/>
              </w:rPr>
            </w:pPr>
            <w:proofErr w:type="gramStart"/>
            <w:r w:rsidRPr="002A6FBA">
              <w:rPr>
                <w:b/>
              </w:rPr>
              <w:t>n</w:t>
            </w:r>
            <w:proofErr w:type="gramEnd"/>
            <w:r w:rsidRPr="002A6FBA">
              <w:rPr>
                <w:b/>
              </w:rPr>
              <w:t>°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08A5042" w14:textId="77777777" w:rsidR="00600ABF" w:rsidRPr="002A6FBA" w:rsidRDefault="00600ABF" w:rsidP="002A6FBA">
            <w:pPr>
              <w:jc w:val="center"/>
              <w:rPr>
                <w:b/>
              </w:rPr>
            </w:pPr>
            <w:r w:rsidRPr="002A6FBA">
              <w:rPr>
                <w:b/>
              </w:rPr>
              <w:t>Date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3535DBC1" w14:textId="77777777" w:rsidR="00600ABF" w:rsidRPr="002A6FBA" w:rsidRDefault="00600ABF" w:rsidP="002A6FBA">
            <w:pPr>
              <w:jc w:val="center"/>
              <w:rPr>
                <w:b/>
              </w:rPr>
            </w:pPr>
            <w:r w:rsidRPr="002A6FBA">
              <w:rPr>
                <w:b/>
              </w:rPr>
              <w:t>Raison de la modification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E3C448A" w14:textId="77777777" w:rsidR="00600ABF" w:rsidRPr="002A6FBA" w:rsidRDefault="00600ABF" w:rsidP="002A6FBA">
            <w:pPr>
              <w:jc w:val="center"/>
              <w:rPr>
                <w:b/>
              </w:rPr>
            </w:pPr>
            <w:r w:rsidRPr="002A6FBA">
              <w:rPr>
                <w:b/>
              </w:rPr>
              <w:t>Section(s) modifiée(s)</w:t>
            </w:r>
          </w:p>
        </w:tc>
      </w:tr>
      <w:tr w:rsidR="00600ABF" w14:paraId="4362099E" w14:textId="77777777" w:rsidTr="009A5725">
        <w:trPr>
          <w:trHeight w:val="303"/>
        </w:trPr>
        <w:tc>
          <w:tcPr>
            <w:tcW w:w="709" w:type="dxa"/>
            <w:vAlign w:val="center"/>
          </w:tcPr>
          <w:p w14:paraId="3DBACE79" w14:textId="77777777" w:rsidR="00600ABF" w:rsidRPr="009A5725" w:rsidRDefault="004D4249" w:rsidP="002A6FBA">
            <w:pPr>
              <w:jc w:val="center"/>
            </w:pPr>
            <w:r w:rsidRPr="009A5725">
              <w:t>1</w:t>
            </w:r>
          </w:p>
        </w:tc>
        <w:tc>
          <w:tcPr>
            <w:tcW w:w="1417" w:type="dxa"/>
            <w:vAlign w:val="center"/>
          </w:tcPr>
          <w:p w14:paraId="428FC7D5" w14:textId="77777777" w:rsidR="00600ABF" w:rsidRPr="009A5725" w:rsidRDefault="004D4249" w:rsidP="009F77C8">
            <w:pPr>
              <w:rPr>
                <w:highlight w:val="yellow"/>
              </w:rPr>
            </w:pPr>
            <w:r w:rsidRPr="009A5725">
              <w:rPr>
                <w:highlight w:val="yellow"/>
              </w:rPr>
              <w:t>JJ/MM/AAAA</w:t>
            </w:r>
          </w:p>
        </w:tc>
        <w:tc>
          <w:tcPr>
            <w:tcW w:w="5103" w:type="dxa"/>
            <w:vAlign w:val="center"/>
          </w:tcPr>
          <w:p w14:paraId="20F201FC" w14:textId="77777777" w:rsidR="00600ABF" w:rsidRPr="009A5725" w:rsidRDefault="004D4249" w:rsidP="009F77C8">
            <w:r w:rsidRPr="009A5725">
              <w:t>Création du document</w:t>
            </w:r>
          </w:p>
        </w:tc>
        <w:tc>
          <w:tcPr>
            <w:tcW w:w="2268" w:type="dxa"/>
            <w:vAlign w:val="center"/>
          </w:tcPr>
          <w:p w14:paraId="7F42DE95" w14:textId="77777777" w:rsidR="00600ABF" w:rsidRPr="009A5725" w:rsidRDefault="004D4249" w:rsidP="009F77C8">
            <w:r w:rsidRPr="009A5725">
              <w:t>Toutes</w:t>
            </w:r>
          </w:p>
        </w:tc>
      </w:tr>
      <w:tr w:rsidR="00816CAC" w14:paraId="25CB49FB" w14:textId="77777777" w:rsidTr="009A5725">
        <w:trPr>
          <w:trHeight w:val="303"/>
        </w:trPr>
        <w:tc>
          <w:tcPr>
            <w:tcW w:w="709" w:type="dxa"/>
            <w:vAlign w:val="center"/>
          </w:tcPr>
          <w:p w14:paraId="2317C63F" w14:textId="77777777" w:rsidR="00816CAC" w:rsidRPr="00600ABF" w:rsidRDefault="00816CAC" w:rsidP="009F77C8"/>
        </w:tc>
        <w:tc>
          <w:tcPr>
            <w:tcW w:w="1417" w:type="dxa"/>
            <w:vAlign w:val="center"/>
          </w:tcPr>
          <w:p w14:paraId="621D1C2D" w14:textId="77777777" w:rsidR="00816CAC" w:rsidRDefault="00816CAC" w:rsidP="009F77C8"/>
        </w:tc>
        <w:tc>
          <w:tcPr>
            <w:tcW w:w="5103" w:type="dxa"/>
            <w:vAlign w:val="center"/>
          </w:tcPr>
          <w:p w14:paraId="11CEDA85" w14:textId="77777777" w:rsidR="00816CAC" w:rsidRPr="00600ABF" w:rsidRDefault="00816CAC" w:rsidP="009F77C8"/>
        </w:tc>
        <w:tc>
          <w:tcPr>
            <w:tcW w:w="2268" w:type="dxa"/>
            <w:vAlign w:val="center"/>
          </w:tcPr>
          <w:p w14:paraId="47A1D092" w14:textId="77777777" w:rsidR="00816CAC" w:rsidRDefault="00816CAC" w:rsidP="009F77C8"/>
        </w:tc>
      </w:tr>
    </w:tbl>
    <w:p w14:paraId="02E1ECF7" w14:textId="523B8CF5" w:rsidR="00381C75" w:rsidRPr="002843F4" w:rsidRDefault="002843F4" w:rsidP="00B101B3">
      <w:pPr>
        <w:pStyle w:val="Titre1"/>
      </w:pPr>
      <w:r w:rsidRPr="002843F4">
        <w:t>DESCRIPTION</w:t>
      </w:r>
      <w:r w:rsidR="007B0BBE" w:rsidRPr="007B0BBE">
        <w:t xml:space="preserve"> </w:t>
      </w:r>
      <w:proofErr w:type="gramStart"/>
      <w:r w:rsidR="007B0BBE">
        <w:tab/>
      </w:r>
      <w:r w:rsidR="007B0BBE" w:rsidRPr="00B101B3">
        <w:rPr>
          <w:i/>
          <w:color w:val="E36C0A" w:themeColor="accent6" w:themeShade="BF"/>
          <w:sz w:val="20"/>
        </w:rPr>
        <w:t>ADR.OR.B.</w:t>
      </w:r>
      <w:proofErr w:type="gramEnd"/>
      <w:r w:rsidR="007B0BBE" w:rsidRPr="00B101B3">
        <w:rPr>
          <w:i/>
          <w:color w:val="E36C0A" w:themeColor="accent6" w:themeShade="BF"/>
          <w:sz w:val="20"/>
        </w:rPr>
        <w:t>040</w:t>
      </w:r>
    </w:p>
    <w:tbl>
      <w:tblPr>
        <w:tblStyle w:val="Grilledutableau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4D4249" w14:paraId="0184B791" w14:textId="77777777" w:rsidTr="00B15855">
        <w:trPr>
          <w:trHeight w:hRule="exact" w:val="3847"/>
        </w:trPr>
        <w:tc>
          <w:tcPr>
            <w:tcW w:w="9497" w:type="dxa"/>
          </w:tcPr>
          <w:p w14:paraId="304C7DD9" w14:textId="77777777" w:rsidR="004D4249" w:rsidRPr="009F77C8" w:rsidRDefault="004D4249" w:rsidP="009F77C8"/>
        </w:tc>
      </w:tr>
    </w:tbl>
    <w:p w14:paraId="5B82F5F7" w14:textId="2476FDE7" w:rsidR="00CB5F6E" w:rsidRDefault="00CB5F6E" w:rsidP="00B241D9">
      <w:pPr>
        <w:spacing w:before="120"/>
        <w:ind w:left="284"/>
      </w:pPr>
      <w:bookmarkStart w:id="0" w:name="_Ref733185"/>
      <w:r>
        <w:t xml:space="preserve">Si cette notification ne couvre pas </w:t>
      </w:r>
      <w:r w:rsidR="00D80E16">
        <w:t>toutes l</w:t>
      </w:r>
      <w:r>
        <w:t>es phases du changement</w:t>
      </w:r>
      <w:r w:rsidR="00AB6AAA">
        <w:t xml:space="preserve"> ou est lié</w:t>
      </w:r>
      <w:r w:rsidR="54032E50">
        <w:t>e</w:t>
      </w:r>
      <w:r w:rsidR="00AB6AAA">
        <w:t xml:space="preserve"> à d’autres changements</w:t>
      </w:r>
      <w:r>
        <w:t xml:space="preserve">, préciser les </w:t>
      </w:r>
      <w:r w:rsidR="00B241D9">
        <w:t xml:space="preserve">autres </w:t>
      </w:r>
      <w:r>
        <w:t>changements associés :</w:t>
      </w:r>
    </w:p>
    <w:tbl>
      <w:tblPr>
        <w:tblStyle w:val="Grilledutableau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CB5F6E" w:rsidRPr="009F77C8" w14:paraId="35E12E43" w14:textId="77777777" w:rsidTr="00B15855">
        <w:trPr>
          <w:trHeight w:hRule="exact" w:val="880"/>
        </w:trPr>
        <w:tc>
          <w:tcPr>
            <w:tcW w:w="9497" w:type="dxa"/>
          </w:tcPr>
          <w:p w14:paraId="4A22D8BA" w14:textId="77777777" w:rsidR="00CB5F6E" w:rsidRPr="009F77C8" w:rsidRDefault="00CB5F6E" w:rsidP="00AA492C"/>
        </w:tc>
      </w:tr>
    </w:tbl>
    <w:p w14:paraId="1AB8A040" w14:textId="77777777" w:rsidR="00585FEA" w:rsidRDefault="00585FEA" w:rsidP="00585FEA">
      <w:pPr>
        <w:spacing w:before="120"/>
        <w:ind w:left="284"/>
      </w:pPr>
      <w:r w:rsidRPr="002D494E">
        <w:t>Préciser si un changement du même ordre a déjà été mené par l’exploitant :</w:t>
      </w:r>
    </w:p>
    <w:tbl>
      <w:tblPr>
        <w:tblStyle w:val="Grilledutableau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585FEA" w:rsidRPr="009F77C8" w14:paraId="6D331222" w14:textId="77777777" w:rsidTr="002D494E">
        <w:trPr>
          <w:trHeight w:hRule="exact" w:val="882"/>
        </w:trPr>
        <w:tc>
          <w:tcPr>
            <w:tcW w:w="9497" w:type="dxa"/>
          </w:tcPr>
          <w:p w14:paraId="60F0E639" w14:textId="77777777" w:rsidR="002D494E" w:rsidRDefault="002D494E" w:rsidP="00AA492C"/>
          <w:p w14:paraId="37E87DE8" w14:textId="435B064E" w:rsidR="002D494E" w:rsidRPr="002D494E" w:rsidRDefault="002D494E" w:rsidP="002D494E">
            <w:pPr>
              <w:spacing w:after="240"/>
              <w:jc w:val="right"/>
              <w:rPr>
                <w:i/>
              </w:rPr>
            </w:pPr>
            <w:r>
              <w:rPr>
                <w:i/>
                <w:color w:val="808080" w:themeColor="background1" w:themeShade="80"/>
              </w:rPr>
              <w:t>Champ f</w:t>
            </w:r>
            <w:r w:rsidRPr="002D494E">
              <w:rPr>
                <w:i/>
                <w:color w:val="808080" w:themeColor="background1" w:themeShade="80"/>
              </w:rPr>
              <w:t>acultatif pour la notification</w:t>
            </w:r>
          </w:p>
        </w:tc>
      </w:tr>
    </w:tbl>
    <w:p w14:paraId="5B4B8EEC" w14:textId="77777777" w:rsidR="00B15855" w:rsidRDefault="00B15855" w:rsidP="00585FEA"/>
    <w:p w14:paraId="7CB6D536" w14:textId="77777777" w:rsidR="00B15855" w:rsidRDefault="00B15855">
      <w:pPr>
        <w:spacing w:after="200" w:line="276" w:lineRule="auto"/>
        <w:jc w:val="left"/>
      </w:pPr>
      <w:r>
        <w:br w:type="page"/>
      </w:r>
    </w:p>
    <w:p w14:paraId="0D1E84E3" w14:textId="30E0BAE6" w:rsidR="002A6FBA" w:rsidRPr="00C66C87" w:rsidRDefault="00C66C87" w:rsidP="00B101B3">
      <w:pPr>
        <w:pStyle w:val="Titre1"/>
      </w:pPr>
      <w:proofErr w:type="gramStart"/>
      <w:r w:rsidRPr="00C66C87">
        <w:lastRenderedPageBreak/>
        <w:t>CARACTÉRISATION</w:t>
      </w:r>
      <w:r w:rsidR="002A6FBA" w:rsidRPr="00C66C87">
        <w:tab/>
      </w:r>
      <w:r w:rsidR="002A6FBA" w:rsidRPr="00C66C87">
        <w:rPr>
          <w:i/>
          <w:color w:val="E36C0A" w:themeColor="accent6" w:themeShade="BF"/>
          <w:sz w:val="20"/>
        </w:rPr>
        <w:t>ADR.OR.B.</w:t>
      </w:r>
      <w:proofErr w:type="gramEnd"/>
      <w:r w:rsidR="002A6FBA" w:rsidRPr="00C66C87">
        <w:rPr>
          <w:i/>
          <w:color w:val="E36C0A" w:themeColor="accent6" w:themeShade="BF"/>
          <w:sz w:val="20"/>
        </w:rPr>
        <w:t>040</w:t>
      </w:r>
      <w:bookmarkEnd w:id="0"/>
    </w:p>
    <w:tbl>
      <w:tblPr>
        <w:tblStyle w:val="Grilledutableau1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678"/>
        <w:gridCol w:w="397"/>
        <w:gridCol w:w="397"/>
        <w:gridCol w:w="4025"/>
      </w:tblGrid>
      <w:tr w:rsidR="00AA492C" w:rsidRPr="00AA492C" w14:paraId="5C581B5B" w14:textId="77777777" w:rsidTr="00AA492C">
        <w:trPr>
          <w:trHeight w:hRule="exact" w:val="340"/>
          <w:tblHeader/>
        </w:trPr>
        <w:tc>
          <w:tcPr>
            <w:tcW w:w="4678" w:type="dxa"/>
            <w:tcBorders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6DCAD23" w14:textId="77777777" w:rsidR="00AA492C" w:rsidRPr="00AA492C" w:rsidRDefault="00AA492C" w:rsidP="00AA492C">
            <w:pPr>
              <w:tabs>
                <w:tab w:val="left" w:pos="-1701"/>
              </w:tabs>
              <w:jc w:val="center"/>
              <w:rPr>
                <w:b/>
                <w:color w:val="FFFFFF" w:themeColor="background1"/>
                <w:sz w:val="20"/>
              </w:rPr>
            </w:pPr>
            <w:r w:rsidRPr="00AA492C">
              <w:rPr>
                <w:b/>
                <w:color w:val="FFFFFF" w:themeColor="background1"/>
                <w:sz w:val="20"/>
              </w:rPr>
              <w:t>Le changement…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AEB0C27" w14:textId="77777777" w:rsidR="00AA492C" w:rsidRPr="00AA492C" w:rsidRDefault="00AA492C" w:rsidP="00AA492C">
            <w:pPr>
              <w:ind w:left="-108" w:right="-111"/>
              <w:jc w:val="center"/>
              <w:rPr>
                <w:b/>
                <w:color w:val="FFFFFF" w:themeColor="background1"/>
                <w:sz w:val="20"/>
              </w:rPr>
            </w:pPr>
            <w:proofErr w:type="gramStart"/>
            <w:r w:rsidRPr="00AA492C">
              <w:rPr>
                <w:b/>
                <w:color w:val="FFFFFF" w:themeColor="background1"/>
                <w:sz w:val="20"/>
              </w:rPr>
              <w:t>oui</w:t>
            </w:r>
            <w:proofErr w:type="gramEnd"/>
          </w:p>
        </w:tc>
        <w:tc>
          <w:tcPr>
            <w:tcW w:w="397" w:type="dxa"/>
            <w:tcBorders>
              <w:left w:val="nil"/>
            </w:tcBorders>
            <w:shd w:val="clear" w:color="auto" w:fill="808080" w:themeFill="background1" w:themeFillShade="80"/>
            <w:vAlign w:val="center"/>
          </w:tcPr>
          <w:p w14:paraId="663E1858" w14:textId="77777777" w:rsidR="00AA492C" w:rsidRPr="00AA492C" w:rsidRDefault="00AA492C" w:rsidP="00AA492C">
            <w:pPr>
              <w:ind w:left="-108" w:right="-111"/>
              <w:jc w:val="center"/>
              <w:rPr>
                <w:b/>
                <w:color w:val="FFFFFF" w:themeColor="background1"/>
                <w:sz w:val="20"/>
              </w:rPr>
            </w:pPr>
            <w:proofErr w:type="gramStart"/>
            <w:r w:rsidRPr="00AA492C">
              <w:rPr>
                <w:b/>
                <w:color w:val="FFFFFF" w:themeColor="background1"/>
                <w:sz w:val="20"/>
              </w:rPr>
              <w:t>non</w:t>
            </w:r>
            <w:proofErr w:type="gramEnd"/>
          </w:p>
        </w:tc>
        <w:tc>
          <w:tcPr>
            <w:tcW w:w="4025" w:type="dxa"/>
            <w:shd w:val="clear" w:color="auto" w:fill="808080" w:themeFill="background1" w:themeFillShade="80"/>
            <w:vAlign w:val="center"/>
          </w:tcPr>
          <w:p w14:paraId="7738E28C" w14:textId="77777777" w:rsidR="00AA492C" w:rsidRPr="00AA492C" w:rsidRDefault="00AA492C" w:rsidP="00AA492C">
            <w:pPr>
              <w:tabs>
                <w:tab w:val="left" w:pos="-1701"/>
              </w:tabs>
              <w:ind w:left="33"/>
              <w:jc w:val="center"/>
              <w:rPr>
                <w:color w:val="FFFFFF" w:themeColor="background1"/>
              </w:rPr>
            </w:pPr>
            <w:r w:rsidRPr="00AA492C">
              <w:rPr>
                <w:b/>
                <w:color w:val="FFFFFF" w:themeColor="background1"/>
                <w:sz w:val="20"/>
              </w:rPr>
              <w:t>Précisions</w:t>
            </w:r>
          </w:p>
        </w:tc>
      </w:tr>
      <w:tr w:rsidR="00AA492C" w:rsidRPr="00AA492C" w14:paraId="2A6069BD" w14:textId="77777777" w:rsidTr="00412361">
        <w:trPr>
          <w:trHeight w:val="454"/>
        </w:trPr>
        <w:tc>
          <w:tcPr>
            <w:tcW w:w="467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B1E4DB2" w14:textId="77777777" w:rsidR="00AA492C" w:rsidRDefault="00AA492C" w:rsidP="00AA492C">
            <w:pPr>
              <w:pStyle w:val="Sansinterligne"/>
              <w:widowControl w:val="0"/>
              <w:numPr>
                <w:ilvl w:val="0"/>
                <w:numId w:val="0"/>
              </w:numPr>
              <w:tabs>
                <w:tab w:val="left" w:pos="-1701"/>
              </w:tabs>
              <w:rPr>
                <w:sz w:val="20"/>
                <w:szCs w:val="20"/>
              </w:rPr>
            </w:pPr>
            <w:r w:rsidRPr="00E35A51">
              <w:rPr>
                <w:sz w:val="20"/>
                <w:szCs w:val="20"/>
              </w:rPr>
              <w:t>Modifie les termes du certificat</w:t>
            </w:r>
            <w:r>
              <w:rPr>
                <w:sz w:val="20"/>
                <w:szCs w:val="20"/>
              </w:rPr>
              <w:t> :</w:t>
            </w:r>
          </w:p>
          <w:p w14:paraId="14978520" w14:textId="77777777" w:rsidR="00AA492C" w:rsidRPr="00AF1747" w:rsidRDefault="00AA492C" w:rsidP="00AA492C">
            <w:pPr>
              <w:pStyle w:val="Default"/>
              <w:widowControl w:val="0"/>
              <w:numPr>
                <w:ilvl w:val="0"/>
                <w:numId w:val="19"/>
              </w:numPr>
              <w:ind w:left="567" w:hanging="207"/>
              <w:rPr>
                <w:rFonts w:asciiTheme="minorHAnsi" w:hAnsiTheme="minorHAnsi" w:cstheme="minorBidi"/>
                <w:color w:val="auto"/>
                <w:sz w:val="16"/>
                <w:szCs w:val="20"/>
              </w:rPr>
            </w:pPr>
            <w:proofErr w:type="gramStart"/>
            <w:r w:rsidRPr="00AF1747">
              <w:rPr>
                <w:rFonts w:asciiTheme="minorHAnsi" w:hAnsiTheme="minorHAnsi" w:cstheme="minorBidi"/>
                <w:color w:val="auto"/>
                <w:sz w:val="16"/>
                <w:szCs w:val="20"/>
              </w:rPr>
              <w:t>indicateur</w:t>
            </w:r>
            <w:proofErr w:type="gramEnd"/>
            <w:r w:rsidRPr="00AF1747">
              <w:rPr>
                <w:rFonts w:asciiTheme="minorHAnsi" w:hAnsiTheme="minorHAnsi" w:cstheme="minorBidi"/>
                <w:color w:val="auto"/>
                <w:sz w:val="16"/>
                <w:szCs w:val="20"/>
              </w:rPr>
              <w:t xml:space="preserve"> d’emplacement de l’OACI,</w:t>
            </w:r>
          </w:p>
          <w:p w14:paraId="13DADFD7" w14:textId="77777777" w:rsidR="00AA492C" w:rsidRPr="00AF1747" w:rsidRDefault="00AA492C" w:rsidP="00AA492C">
            <w:pPr>
              <w:pStyle w:val="Default"/>
              <w:widowControl w:val="0"/>
              <w:numPr>
                <w:ilvl w:val="0"/>
                <w:numId w:val="19"/>
              </w:numPr>
              <w:ind w:left="567" w:hanging="207"/>
              <w:rPr>
                <w:rFonts w:asciiTheme="minorHAnsi" w:hAnsiTheme="minorHAnsi" w:cstheme="minorBidi"/>
                <w:color w:val="auto"/>
                <w:sz w:val="16"/>
                <w:szCs w:val="20"/>
              </w:rPr>
            </w:pPr>
            <w:proofErr w:type="gramStart"/>
            <w:r w:rsidRPr="00AF1747">
              <w:rPr>
                <w:rFonts w:asciiTheme="minorHAnsi" w:hAnsiTheme="minorHAnsi" w:cstheme="minorBidi"/>
                <w:color w:val="auto"/>
                <w:sz w:val="16"/>
                <w:szCs w:val="20"/>
              </w:rPr>
              <w:t>conditions</w:t>
            </w:r>
            <w:proofErr w:type="gramEnd"/>
            <w:r w:rsidRPr="00AF1747">
              <w:rPr>
                <w:rFonts w:asciiTheme="minorHAnsi" w:hAnsiTheme="minorHAnsi" w:cstheme="minorBidi"/>
                <w:color w:val="auto"/>
                <w:sz w:val="16"/>
                <w:szCs w:val="20"/>
              </w:rPr>
              <w:t xml:space="preserve"> d’exploitation (VFR/IFR, jour/nuit),</w:t>
            </w:r>
          </w:p>
          <w:p w14:paraId="4EC9EBF5" w14:textId="77777777" w:rsidR="00AA492C" w:rsidRPr="00AF1747" w:rsidRDefault="00AA492C" w:rsidP="00AA492C">
            <w:pPr>
              <w:pStyle w:val="Default"/>
              <w:widowControl w:val="0"/>
              <w:numPr>
                <w:ilvl w:val="0"/>
                <w:numId w:val="19"/>
              </w:numPr>
              <w:ind w:left="567" w:hanging="207"/>
              <w:rPr>
                <w:rFonts w:asciiTheme="minorHAnsi" w:hAnsiTheme="minorHAnsi" w:cstheme="minorBidi"/>
                <w:color w:val="auto"/>
                <w:sz w:val="16"/>
                <w:szCs w:val="20"/>
              </w:rPr>
            </w:pPr>
            <w:proofErr w:type="gramStart"/>
            <w:r w:rsidRPr="00AF1747">
              <w:rPr>
                <w:rFonts w:asciiTheme="minorHAnsi" w:hAnsiTheme="minorHAnsi" w:cstheme="minorBidi"/>
                <w:color w:val="auto"/>
                <w:sz w:val="16"/>
                <w:szCs w:val="20"/>
              </w:rPr>
              <w:t>distances</w:t>
            </w:r>
            <w:proofErr w:type="gramEnd"/>
            <w:r w:rsidRPr="00AF1747">
              <w:rPr>
                <w:rFonts w:asciiTheme="minorHAnsi" w:hAnsiTheme="minorHAnsi" w:cstheme="minorBidi"/>
                <w:color w:val="auto"/>
                <w:sz w:val="16"/>
                <w:szCs w:val="20"/>
              </w:rPr>
              <w:t xml:space="preserve"> déclarées des pistes,</w:t>
            </w:r>
          </w:p>
          <w:p w14:paraId="336E0054" w14:textId="77777777" w:rsidR="00AA492C" w:rsidRPr="00AF1747" w:rsidRDefault="00AA492C" w:rsidP="00AA492C">
            <w:pPr>
              <w:pStyle w:val="Default"/>
              <w:widowControl w:val="0"/>
              <w:numPr>
                <w:ilvl w:val="0"/>
                <w:numId w:val="19"/>
              </w:numPr>
              <w:ind w:left="567" w:hanging="207"/>
              <w:rPr>
                <w:rFonts w:asciiTheme="minorHAnsi" w:hAnsiTheme="minorHAnsi" w:cstheme="minorBidi"/>
                <w:color w:val="auto"/>
                <w:sz w:val="16"/>
                <w:szCs w:val="20"/>
              </w:rPr>
            </w:pPr>
            <w:proofErr w:type="gramStart"/>
            <w:r w:rsidRPr="00AF1747">
              <w:rPr>
                <w:rFonts w:asciiTheme="minorHAnsi" w:hAnsiTheme="minorHAnsi" w:cstheme="minorBidi"/>
                <w:color w:val="auto"/>
                <w:sz w:val="16"/>
                <w:szCs w:val="20"/>
              </w:rPr>
              <w:t>type</w:t>
            </w:r>
            <w:proofErr w:type="gramEnd"/>
            <w:r w:rsidRPr="00AF1747">
              <w:rPr>
                <w:rFonts w:asciiTheme="minorHAnsi" w:hAnsiTheme="minorHAnsi" w:cstheme="minorBidi"/>
                <w:color w:val="auto"/>
                <w:sz w:val="16"/>
                <w:szCs w:val="20"/>
              </w:rPr>
              <w:t>(s) de piste et approches fournis,</w:t>
            </w:r>
          </w:p>
          <w:p w14:paraId="1E0F66B1" w14:textId="77777777" w:rsidR="00AA492C" w:rsidRPr="00AF1747" w:rsidRDefault="00AA492C" w:rsidP="00AA492C">
            <w:pPr>
              <w:pStyle w:val="Default"/>
              <w:widowControl w:val="0"/>
              <w:numPr>
                <w:ilvl w:val="0"/>
                <w:numId w:val="19"/>
              </w:numPr>
              <w:ind w:left="567" w:hanging="207"/>
              <w:rPr>
                <w:rFonts w:asciiTheme="minorHAnsi" w:hAnsiTheme="minorHAnsi" w:cstheme="minorBidi"/>
                <w:color w:val="auto"/>
                <w:sz w:val="16"/>
                <w:szCs w:val="20"/>
              </w:rPr>
            </w:pPr>
            <w:proofErr w:type="gramStart"/>
            <w:r w:rsidRPr="00AF1747">
              <w:rPr>
                <w:rFonts w:asciiTheme="minorHAnsi" w:hAnsiTheme="minorHAnsi" w:cstheme="minorBidi"/>
                <w:color w:val="auto"/>
                <w:sz w:val="16"/>
                <w:szCs w:val="20"/>
              </w:rPr>
              <w:t>code</w:t>
            </w:r>
            <w:proofErr w:type="gramEnd"/>
            <w:r w:rsidRPr="00AF1747">
              <w:rPr>
                <w:rFonts w:asciiTheme="minorHAnsi" w:hAnsiTheme="minorHAnsi" w:cstheme="minorBidi"/>
                <w:color w:val="auto"/>
                <w:sz w:val="16"/>
                <w:szCs w:val="20"/>
              </w:rPr>
              <w:t xml:space="preserve"> de référence d’aérodrome,</w:t>
            </w:r>
          </w:p>
          <w:p w14:paraId="4FE3556A" w14:textId="77777777" w:rsidR="00AA492C" w:rsidRPr="00AF1747" w:rsidRDefault="00AA492C" w:rsidP="00AA492C">
            <w:pPr>
              <w:pStyle w:val="Default"/>
              <w:widowControl w:val="0"/>
              <w:numPr>
                <w:ilvl w:val="0"/>
                <w:numId w:val="19"/>
              </w:numPr>
              <w:ind w:left="567" w:hanging="207"/>
              <w:rPr>
                <w:rFonts w:asciiTheme="minorHAnsi" w:hAnsiTheme="minorHAnsi" w:cstheme="minorBidi"/>
                <w:color w:val="auto"/>
                <w:sz w:val="16"/>
                <w:szCs w:val="20"/>
              </w:rPr>
            </w:pPr>
            <w:proofErr w:type="gramStart"/>
            <w:r w:rsidRPr="00AF1747">
              <w:rPr>
                <w:rFonts w:asciiTheme="minorHAnsi" w:hAnsiTheme="minorHAnsi" w:cstheme="minorBidi"/>
                <w:color w:val="auto"/>
                <w:sz w:val="16"/>
                <w:szCs w:val="20"/>
              </w:rPr>
              <w:t>champ</w:t>
            </w:r>
            <w:proofErr w:type="gramEnd"/>
            <w:r w:rsidRPr="00AF1747">
              <w:rPr>
                <w:rFonts w:asciiTheme="minorHAnsi" w:hAnsiTheme="minorHAnsi" w:cstheme="minorBidi"/>
                <w:color w:val="auto"/>
                <w:sz w:val="16"/>
                <w:szCs w:val="20"/>
              </w:rPr>
              <w:t xml:space="preserve"> d’application des exploitations d’aéronefs avec une lettre de code de référence d’aérodrome supérieure,</w:t>
            </w:r>
          </w:p>
          <w:p w14:paraId="5F50976D" w14:textId="77777777" w:rsidR="00AA492C" w:rsidRPr="00AF1747" w:rsidRDefault="00AA492C" w:rsidP="00AA492C">
            <w:pPr>
              <w:pStyle w:val="Default"/>
              <w:widowControl w:val="0"/>
              <w:numPr>
                <w:ilvl w:val="0"/>
                <w:numId w:val="19"/>
              </w:numPr>
              <w:ind w:left="567" w:hanging="207"/>
              <w:rPr>
                <w:rFonts w:asciiTheme="minorHAnsi" w:hAnsiTheme="minorHAnsi" w:cstheme="minorBidi"/>
                <w:color w:val="auto"/>
                <w:sz w:val="16"/>
                <w:szCs w:val="20"/>
              </w:rPr>
            </w:pPr>
            <w:proofErr w:type="gramStart"/>
            <w:r w:rsidRPr="00AF1747">
              <w:rPr>
                <w:rFonts w:asciiTheme="minorHAnsi" w:hAnsiTheme="minorHAnsi" w:cstheme="minorBidi"/>
                <w:color w:val="auto"/>
                <w:sz w:val="16"/>
                <w:szCs w:val="20"/>
              </w:rPr>
              <w:t>fourniture</w:t>
            </w:r>
            <w:proofErr w:type="gramEnd"/>
            <w:r w:rsidRPr="00AF1747">
              <w:rPr>
                <w:rFonts w:asciiTheme="minorHAnsi" w:hAnsiTheme="minorHAnsi" w:cstheme="minorBidi"/>
                <w:color w:val="auto"/>
                <w:sz w:val="16"/>
                <w:szCs w:val="20"/>
              </w:rPr>
              <w:t xml:space="preserve"> de services de gestion des aires de trafic,</w:t>
            </w:r>
          </w:p>
          <w:p w14:paraId="31CE1B39" w14:textId="77777777" w:rsidR="00AA492C" w:rsidRPr="00AF1747" w:rsidRDefault="00AA492C" w:rsidP="00AA492C">
            <w:pPr>
              <w:pStyle w:val="Sansinterligne"/>
              <w:widowControl w:val="0"/>
              <w:numPr>
                <w:ilvl w:val="0"/>
                <w:numId w:val="19"/>
              </w:numPr>
              <w:tabs>
                <w:tab w:val="left" w:pos="-1701"/>
              </w:tabs>
              <w:ind w:left="567" w:hanging="207"/>
              <w:rPr>
                <w:sz w:val="16"/>
                <w:szCs w:val="20"/>
              </w:rPr>
            </w:pPr>
            <w:proofErr w:type="gramStart"/>
            <w:r w:rsidRPr="00AF1747">
              <w:rPr>
                <w:sz w:val="16"/>
                <w:szCs w:val="20"/>
              </w:rPr>
              <w:t>niveau</w:t>
            </w:r>
            <w:proofErr w:type="gramEnd"/>
            <w:r w:rsidRPr="00AF1747">
              <w:rPr>
                <w:sz w:val="16"/>
                <w:szCs w:val="20"/>
              </w:rPr>
              <w:t xml:space="preserve"> de protection en matière de sauvetage et de lutte contre l’incendie.</w:t>
            </w:r>
          </w:p>
          <w:p w14:paraId="4AF71F64" w14:textId="0EBD4E18" w:rsidR="00AA492C" w:rsidRPr="00AA492C" w:rsidRDefault="00BA7C02" w:rsidP="00AA492C">
            <w:pPr>
              <w:tabs>
                <w:tab w:val="left" w:pos="-1701"/>
                <w:tab w:val="right" w:pos="4462"/>
              </w:tabs>
              <w:jc w:val="left"/>
              <w:rPr>
                <w:sz w:val="20"/>
              </w:rPr>
            </w:pPr>
            <w:r>
              <w:rPr>
                <w:i/>
                <w:color w:val="E36C0A" w:themeColor="accent6" w:themeShade="BF"/>
                <w:sz w:val="16"/>
              </w:rPr>
              <w:tab/>
            </w:r>
            <w:r w:rsidR="00AA492C" w:rsidRPr="007E153B">
              <w:rPr>
                <w:i/>
                <w:color w:val="E36C0A" w:themeColor="accent6" w:themeShade="BF"/>
                <w:sz w:val="16"/>
              </w:rPr>
              <w:t>ADR.OR.B.</w:t>
            </w:r>
            <w:r w:rsidR="00E8792D">
              <w:rPr>
                <w:i/>
                <w:color w:val="E36C0A" w:themeColor="accent6" w:themeShade="BF"/>
                <w:sz w:val="16"/>
              </w:rPr>
              <w:t>0</w:t>
            </w:r>
            <w:r w:rsidR="00AA492C" w:rsidRPr="007E153B">
              <w:rPr>
                <w:i/>
                <w:color w:val="E36C0A" w:themeColor="accent6" w:themeShade="BF"/>
                <w:sz w:val="16"/>
              </w:rPr>
              <w:t>40 (a)(1) et définition (47)</w:t>
            </w:r>
            <w:r w:rsidR="00AA492C" w:rsidRPr="007E153B">
              <w:rPr>
                <w:sz w:val="16"/>
                <w:szCs w:val="20"/>
              </w:rPr>
              <w:t xml:space="preserve"> 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14:paraId="057C1653" w14:textId="77777777" w:rsidR="00AA492C" w:rsidRPr="00AA492C" w:rsidRDefault="001F290A" w:rsidP="00AA492C">
            <w:pPr>
              <w:ind w:left="-108" w:right="-136"/>
              <w:jc w:val="center"/>
            </w:pPr>
            <w:sdt>
              <w:sdtPr>
                <w:id w:val="20075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9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04711D36" w14:textId="77777777" w:rsidR="00AA492C" w:rsidRPr="00AA492C" w:rsidRDefault="001F290A" w:rsidP="00AA492C">
            <w:pPr>
              <w:ind w:left="-108" w:right="-136"/>
              <w:jc w:val="center"/>
            </w:pPr>
            <w:sdt>
              <w:sdtPr>
                <w:id w:val="-29761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9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025" w:type="dxa"/>
          </w:tcPr>
          <w:p w14:paraId="027A56CB" w14:textId="77777777" w:rsidR="00AA492C" w:rsidRPr="00AA492C" w:rsidRDefault="00AA492C" w:rsidP="00AA492C">
            <w:pPr>
              <w:ind w:left="-52" w:right="-111"/>
              <w:jc w:val="left"/>
              <w:rPr>
                <w:sz w:val="20"/>
              </w:rPr>
            </w:pPr>
          </w:p>
        </w:tc>
      </w:tr>
      <w:tr w:rsidR="00AA492C" w:rsidRPr="00AA492C" w14:paraId="330312E4" w14:textId="77777777" w:rsidTr="00412361">
        <w:trPr>
          <w:trHeight w:val="454"/>
        </w:trPr>
        <w:tc>
          <w:tcPr>
            <w:tcW w:w="467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FC52FC8" w14:textId="32882401" w:rsidR="00AA492C" w:rsidRDefault="00F76ADA" w:rsidP="00AA492C">
            <w:pPr>
              <w:pStyle w:val="Sansinterligne"/>
              <w:widowControl w:val="0"/>
              <w:numPr>
                <w:ilvl w:val="0"/>
                <w:numId w:val="0"/>
              </w:numPr>
              <w:tabs>
                <w:tab w:val="left" w:pos="-1701"/>
                <w:tab w:val="right" w:pos="4451"/>
              </w:tabs>
              <w:rPr>
                <w:i/>
                <w:color w:val="E36C0A" w:themeColor="accent6" w:themeShade="BF"/>
                <w:sz w:val="16"/>
              </w:rPr>
            </w:pPr>
            <w:r>
              <w:rPr>
                <w:sz w:val="20"/>
                <w:szCs w:val="20"/>
              </w:rPr>
              <w:t>Affecte</w:t>
            </w:r>
            <w:r w:rsidR="00AA492C" w:rsidRPr="00E35A51">
              <w:rPr>
                <w:sz w:val="20"/>
                <w:szCs w:val="20"/>
              </w:rPr>
              <w:t xml:space="preserve"> la base de certification</w:t>
            </w:r>
            <w:r w:rsidR="00AA492C" w:rsidRPr="007E153B">
              <w:rPr>
                <w:i/>
                <w:color w:val="E36C0A" w:themeColor="accent6" w:themeShade="BF"/>
                <w:sz w:val="16"/>
              </w:rPr>
              <w:t xml:space="preserve"> </w:t>
            </w:r>
            <w:r w:rsidR="00AA492C">
              <w:rPr>
                <w:i/>
                <w:color w:val="E36C0A" w:themeColor="accent6" w:themeShade="BF"/>
                <w:sz w:val="16"/>
              </w:rPr>
              <w:tab/>
            </w:r>
          </w:p>
          <w:p w14:paraId="5AC6FE5F" w14:textId="0F69996E" w:rsidR="00AA492C" w:rsidRPr="00AA492C" w:rsidRDefault="00BA7C02" w:rsidP="00AA492C">
            <w:pPr>
              <w:tabs>
                <w:tab w:val="left" w:pos="-1701"/>
                <w:tab w:val="right" w:pos="4462"/>
              </w:tabs>
              <w:jc w:val="left"/>
              <w:rPr>
                <w:sz w:val="20"/>
              </w:rPr>
            </w:pPr>
            <w:r>
              <w:rPr>
                <w:i/>
                <w:color w:val="E36C0A" w:themeColor="accent6" w:themeShade="BF"/>
                <w:sz w:val="16"/>
              </w:rPr>
              <w:tab/>
            </w:r>
            <w:r w:rsidR="00AA492C" w:rsidRPr="007E153B">
              <w:rPr>
                <w:i/>
                <w:color w:val="E36C0A" w:themeColor="accent6" w:themeShade="BF"/>
                <w:sz w:val="16"/>
              </w:rPr>
              <w:t>ADR.OR.B.</w:t>
            </w:r>
            <w:r w:rsidR="00E8792D">
              <w:rPr>
                <w:i/>
                <w:color w:val="E36C0A" w:themeColor="accent6" w:themeShade="BF"/>
                <w:sz w:val="16"/>
              </w:rPr>
              <w:t>0</w:t>
            </w:r>
            <w:r w:rsidR="00AA492C" w:rsidRPr="007E153B">
              <w:rPr>
                <w:i/>
                <w:color w:val="E36C0A" w:themeColor="accent6" w:themeShade="BF"/>
                <w:sz w:val="16"/>
              </w:rPr>
              <w:t>40 (a)(1)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14:paraId="1F195FE0" w14:textId="77777777" w:rsidR="00AA492C" w:rsidRPr="00AA492C" w:rsidRDefault="001F290A" w:rsidP="00AA492C">
            <w:pPr>
              <w:ind w:left="-108" w:right="-136"/>
              <w:jc w:val="center"/>
            </w:pPr>
            <w:sdt>
              <w:sdtPr>
                <w:id w:val="-151961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9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2B7FD44A" w14:textId="77777777" w:rsidR="00AA492C" w:rsidRPr="00AA492C" w:rsidRDefault="001F290A" w:rsidP="00AA492C">
            <w:pPr>
              <w:ind w:left="-108" w:right="-136"/>
              <w:jc w:val="center"/>
            </w:pPr>
            <w:sdt>
              <w:sdtPr>
                <w:id w:val="-109794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9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025" w:type="dxa"/>
          </w:tcPr>
          <w:p w14:paraId="61FFF266" w14:textId="77777777" w:rsidR="00AA492C" w:rsidRPr="00AA492C" w:rsidRDefault="00AA492C" w:rsidP="00AA492C">
            <w:pPr>
              <w:tabs>
                <w:tab w:val="left" w:pos="-1701"/>
              </w:tabs>
              <w:ind w:left="-52"/>
              <w:jc w:val="left"/>
              <w:rPr>
                <w:sz w:val="20"/>
              </w:rPr>
            </w:pPr>
          </w:p>
        </w:tc>
      </w:tr>
      <w:tr w:rsidR="00AA492C" w:rsidRPr="00AA492C" w14:paraId="470E66F7" w14:textId="77777777" w:rsidTr="00412361">
        <w:trPr>
          <w:trHeight w:val="454"/>
        </w:trPr>
        <w:tc>
          <w:tcPr>
            <w:tcW w:w="467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7F87485" w14:textId="77777777" w:rsidR="00AA492C" w:rsidRDefault="00AA492C" w:rsidP="00AA492C">
            <w:pPr>
              <w:pStyle w:val="Sansinterligne"/>
              <w:widowControl w:val="0"/>
              <w:numPr>
                <w:ilvl w:val="0"/>
                <w:numId w:val="0"/>
              </w:numPr>
              <w:tabs>
                <w:tab w:val="left" w:pos="-1701"/>
              </w:tabs>
              <w:rPr>
                <w:sz w:val="20"/>
                <w:szCs w:val="20"/>
              </w:rPr>
            </w:pPr>
            <w:r w:rsidRPr="00E35A51">
              <w:rPr>
                <w:sz w:val="20"/>
                <w:szCs w:val="20"/>
              </w:rPr>
              <w:t>Affecte un équipement d’importance critique</w:t>
            </w:r>
          </w:p>
          <w:p w14:paraId="12CB12A8" w14:textId="19EEC099" w:rsidR="00381CA1" w:rsidRDefault="00381CA1" w:rsidP="00AA492C">
            <w:pPr>
              <w:tabs>
                <w:tab w:val="left" w:pos="-1701"/>
                <w:tab w:val="right" w:pos="4462"/>
              </w:tabs>
              <w:jc w:val="left"/>
              <w:rPr>
                <w:i/>
                <w:color w:val="E36C0A" w:themeColor="accent6" w:themeShade="BF"/>
                <w:sz w:val="16"/>
              </w:rPr>
            </w:pPr>
            <w:r w:rsidRPr="00381CA1">
              <w:rPr>
                <w:i/>
                <w:iCs/>
                <w:sz w:val="16"/>
                <w:szCs w:val="16"/>
              </w:rPr>
              <w:t xml:space="preserve">(Liste </w:t>
            </w:r>
            <w:r>
              <w:rPr>
                <w:i/>
                <w:iCs/>
                <w:sz w:val="16"/>
                <w:szCs w:val="16"/>
              </w:rPr>
              <w:t>définie</w:t>
            </w:r>
            <w:r w:rsidRPr="00381CA1">
              <w:rPr>
                <w:i/>
                <w:iCs/>
                <w:sz w:val="16"/>
                <w:szCs w:val="16"/>
              </w:rPr>
              <w:t xml:space="preserve"> dans la « procédure changements »</w:t>
            </w:r>
            <w:r>
              <w:rPr>
                <w:i/>
                <w:iCs/>
                <w:sz w:val="16"/>
                <w:szCs w:val="16"/>
              </w:rPr>
              <w:t>)</w:t>
            </w:r>
            <w:r w:rsidR="00BA7C02" w:rsidRPr="00381CA1">
              <w:rPr>
                <w:i/>
                <w:color w:val="E36C0A" w:themeColor="accent6" w:themeShade="BF"/>
                <w:sz w:val="16"/>
              </w:rPr>
              <w:tab/>
            </w:r>
          </w:p>
          <w:p w14:paraId="319AD4EE" w14:textId="1AED0AFB" w:rsidR="00AA492C" w:rsidRPr="00381CA1" w:rsidRDefault="00AA492C" w:rsidP="00381CA1">
            <w:pPr>
              <w:tabs>
                <w:tab w:val="left" w:pos="-1701"/>
                <w:tab w:val="right" w:pos="4462"/>
              </w:tabs>
              <w:jc w:val="right"/>
              <w:rPr>
                <w:sz w:val="20"/>
              </w:rPr>
            </w:pPr>
            <w:r w:rsidRPr="00381CA1">
              <w:rPr>
                <w:i/>
                <w:color w:val="E36C0A" w:themeColor="accent6" w:themeShade="BF"/>
                <w:sz w:val="16"/>
              </w:rPr>
              <w:t>ADR.OR.B.</w:t>
            </w:r>
            <w:r w:rsidR="00E8792D" w:rsidRPr="00381CA1">
              <w:rPr>
                <w:i/>
                <w:color w:val="E36C0A" w:themeColor="accent6" w:themeShade="BF"/>
                <w:sz w:val="16"/>
              </w:rPr>
              <w:t>0</w:t>
            </w:r>
            <w:r w:rsidRPr="00381CA1">
              <w:rPr>
                <w:i/>
                <w:color w:val="E36C0A" w:themeColor="accent6" w:themeShade="BF"/>
                <w:sz w:val="16"/>
              </w:rPr>
              <w:t>40 (a)(1)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14:paraId="1BE7744C" w14:textId="77777777" w:rsidR="00AA492C" w:rsidRPr="00AA492C" w:rsidRDefault="001F290A" w:rsidP="00AA492C">
            <w:pPr>
              <w:ind w:left="-108" w:right="-136"/>
              <w:jc w:val="center"/>
              <w:rPr>
                <w:rFonts w:ascii="MS Gothic" w:eastAsia="MS Gothic" w:hAnsi="MS Gothic"/>
              </w:rPr>
            </w:pPr>
            <w:sdt>
              <w:sdtPr>
                <w:id w:val="-318116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9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1965462D" w14:textId="77777777" w:rsidR="00AA492C" w:rsidRPr="00AA492C" w:rsidRDefault="001F290A" w:rsidP="00AA492C">
            <w:pPr>
              <w:ind w:left="-108" w:right="-136"/>
              <w:jc w:val="center"/>
              <w:rPr>
                <w:rFonts w:ascii="MS Gothic" w:eastAsia="MS Gothic" w:hAnsi="MS Gothic"/>
              </w:rPr>
            </w:pPr>
            <w:sdt>
              <w:sdtPr>
                <w:id w:val="159389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9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025" w:type="dxa"/>
          </w:tcPr>
          <w:p w14:paraId="5D41F986" w14:textId="77777777" w:rsidR="00AA492C" w:rsidRPr="00AA492C" w:rsidRDefault="00AA492C" w:rsidP="00AA492C">
            <w:pPr>
              <w:tabs>
                <w:tab w:val="left" w:pos="-1701"/>
              </w:tabs>
              <w:ind w:left="-52"/>
              <w:jc w:val="left"/>
              <w:rPr>
                <w:sz w:val="20"/>
              </w:rPr>
            </w:pPr>
          </w:p>
        </w:tc>
      </w:tr>
      <w:tr w:rsidR="00AA492C" w:rsidRPr="00AA492C" w14:paraId="1AEA5757" w14:textId="77777777" w:rsidTr="00AA492C">
        <w:trPr>
          <w:trHeight w:val="454"/>
        </w:trPr>
        <w:tc>
          <w:tcPr>
            <w:tcW w:w="467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E90F10B" w14:textId="2BD9FA81" w:rsidR="00AA492C" w:rsidRDefault="00AA492C" w:rsidP="00BA7C02">
            <w:pPr>
              <w:pStyle w:val="Sansinterligne"/>
              <w:widowControl w:val="0"/>
              <w:numPr>
                <w:ilvl w:val="0"/>
                <w:numId w:val="0"/>
              </w:numPr>
              <w:tabs>
                <w:tab w:val="left" w:pos="-1701"/>
                <w:tab w:val="right" w:pos="4462"/>
              </w:tabs>
              <w:rPr>
                <w:sz w:val="20"/>
                <w:szCs w:val="20"/>
              </w:rPr>
            </w:pPr>
            <w:r w:rsidRPr="00E35A51">
              <w:rPr>
                <w:sz w:val="20"/>
                <w:szCs w:val="20"/>
              </w:rPr>
              <w:t>Affecte le</w:t>
            </w:r>
            <w:r w:rsidR="00F76ADA">
              <w:rPr>
                <w:sz w:val="20"/>
                <w:szCs w:val="20"/>
              </w:rPr>
              <w:t>s éléments du</w:t>
            </w:r>
            <w:r w:rsidRPr="00E35A51">
              <w:rPr>
                <w:sz w:val="20"/>
                <w:szCs w:val="20"/>
              </w:rPr>
              <w:t xml:space="preserve"> Système de Gestion de manière significative</w:t>
            </w:r>
          </w:p>
          <w:p w14:paraId="642AB5BF" w14:textId="5E28B7B4" w:rsidR="00381CA1" w:rsidRDefault="00381CA1" w:rsidP="00BA7C02">
            <w:pPr>
              <w:pStyle w:val="Sansinterligne"/>
              <w:widowControl w:val="0"/>
              <w:numPr>
                <w:ilvl w:val="0"/>
                <w:numId w:val="0"/>
              </w:numPr>
              <w:tabs>
                <w:tab w:val="left" w:pos="-1701"/>
                <w:tab w:val="right" w:pos="4462"/>
              </w:tabs>
              <w:rPr>
                <w:sz w:val="20"/>
                <w:szCs w:val="20"/>
              </w:rPr>
            </w:pPr>
            <w:r w:rsidRPr="00381CA1">
              <w:rPr>
                <w:i/>
                <w:iCs/>
                <w:sz w:val="16"/>
                <w:szCs w:val="16"/>
              </w:rPr>
              <w:t>(</w:t>
            </w:r>
            <w:r w:rsidR="00544BC9">
              <w:rPr>
                <w:i/>
                <w:iCs/>
                <w:sz w:val="16"/>
                <w:szCs w:val="16"/>
              </w:rPr>
              <w:t>Changements concernés définis dans la « procédure changements »)</w:t>
            </w:r>
          </w:p>
          <w:p w14:paraId="697BE845" w14:textId="0C7AA901" w:rsidR="00AA492C" w:rsidRPr="00E35A51" w:rsidRDefault="00BA7C02" w:rsidP="00BA7C02">
            <w:pPr>
              <w:pStyle w:val="Sansinterligne"/>
              <w:widowControl w:val="0"/>
              <w:numPr>
                <w:ilvl w:val="0"/>
                <w:numId w:val="0"/>
              </w:numPr>
              <w:tabs>
                <w:tab w:val="left" w:pos="-1701"/>
                <w:tab w:val="right" w:pos="4462"/>
              </w:tabs>
              <w:rPr>
                <w:sz w:val="20"/>
                <w:szCs w:val="20"/>
              </w:rPr>
            </w:pPr>
            <w:r>
              <w:rPr>
                <w:i/>
                <w:color w:val="E36C0A" w:themeColor="accent6" w:themeShade="BF"/>
                <w:sz w:val="16"/>
              </w:rPr>
              <w:tab/>
            </w:r>
            <w:r w:rsidR="00AA492C" w:rsidRPr="007E153B">
              <w:rPr>
                <w:i/>
                <w:color w:val="E36C0A" w:themeColor="accent6" w:themeShade="BF"/>
                <w:sz w:val="16"/>
              </w:rPr>
              <w:t>ADR.OR.B.</w:t>
            </w:r>
            <w:r w:rsidR="00E8792D">
              <w:rPr>
                <w:i/>
                <w:color w:val="E36C0A" w:themeColor="accent6" w:themeShade="BF"/>
                <w:sz w:val="16"/>
              </w:rPr>
              <w:t>0</w:t>
            </w:r>
            <w:r w:rsidR="00AA492C" w:rsidRPr="007E153B">
              <w:rPr>
                <w:i/>
                <w:color w:val="E36C0A" w:themeColor="accent6" w:themeShade="BF"/>
                <w:sz w:val="16"/>
              </w:rPr>
              <w:t>40 (a)(2)</w:t>
            </w:r>
            <w:r w:rsidR="00E8792D">
              <w:rPr>
                <w:i/>
                <w:color w:val="E36C0A" w:themeColor="accent6" w:themeShade="BF"/>
                <w:sz w:val="16"/>
              </w:rPr>
              <w:t xml:space="preserve"> et ADR.OR.D.005</w:t>
            </w:r>
            <w:r w:rsidR="00F3283D">
              <w:rPr>
                <w:i/>
                <w:color w:val="E36C0A" w:themeColor="accent6" w:themeShade="BF"/>
                <w:sz w:val="16"/>
              </w:rPr>
              <w:t xml:space="preserve"> (b)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14:paraId="518A7E86" w14:textId="77777777" w:rsidR="00AA492C" w:rsidRDefault="001F290A" w:rsidP="00AA492C">
            <w:pPr>
              <w:ind w:left="-108" w:right="-136"/>
              <w:jc w:val="center"/>
              <w:rPr>
                <w:rFonts w:ascii="MS Gothic" w:eastAsia="MS Gothic" w:hAnsi="MS Gothic"/>
              </w:rPr>
            </w:pPr>
            <w:sdt>
              <w:sdtPr>
                <w:id w:val="-158899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9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4924C441" w14:textId="77777777" w:rsidR="00AA492C" w:rsidRDefault="001F290A" w:rsidP="00AA492C">
            <w:pPr>
              <w:ind w:left="-108" w:right="-136"/>
              <w:jc w:val="center"/>
              <w:rPr>
                <w:rFonts w:ascii="MS Gothic" w:eastAsia="MS Gothic" w:hAnsi="MS Gothic"/>
              </w:rPr>
            </w:pPr>
            <w:sdt>
              <w:sdtPr>
                <w:id w:val="-60287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9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025" w:type="dxa"/>
          </w:tcPr>
          <w:p w14:paraId="2289C8D5" w14:textId="77777777" w:rsidR="00AA492C" w:rsidRPr="00AA492C" w:rsidRDefault="00AA492C" w:rsidP="00AA492C">
            <w:pPr>
              <w:tabs>
                <w:tab w:val="left" w:pos="-1701"/>
              </w:tabs>
              <w:ind w:left="-52"/>
              <w:jc w:val="left"/>
              <w:rPr>
                <w:sz w:val="20"/>
              </w:rPr>
            </w:pPr>
          </w:p>
        </w:tc>
      </w:tr>
      <w:tr w:rsidR="00AA492C" w:rsidRPr="00AA492C" w14:paraId="5003E12B" w14:textId="77777777" w:rsidTr="00AA492C">
        <w:trPr>
          <w:trHeight w:val="454"/>
        </w:trPr>
        <w:tc>
          <w:tcPr>
            <w:tcW w:w="467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FDFF9F8" w14:textId="77777777" w:rsidR="009E6EA9" w:rsidRDefault="00AA492C" w:rsidP="00BA7C02">
            <w:pPr>
              <w:pStyle w:val="Sansinterligne"/>
              <w:widowControl w:val="0"/>
              <w:numPr>
                <w:ilvl w:val="0"/>
                <w:numId w:val="0"/>
              </w:numPr>
              <w:tabs>
                <w:tab w:val="left" w:pos="-1701"/>
                <w:tab w:val="right" w:pos="4462"/>
              </w:tabs>
              <w:rPr>
                <w:rStyle w:val="Marquedecommentaire"/>
              </w:rPr>
            </w:pPr>
            <w:r w:rsidRPr="00E35A51">
              <w:rPr>
                <w:sz w:val="20"/>
                <w:szCs w:val="20"/>
              </w:rPr>
              <w:t xml:space="preserve">Initie ou modifie une décision : SC, ELOS, DAAD ou </w:t>
            </w:r>
            <w:proofErr w:type="spellStart"/>
            <w:r w:rsidRPr="00E35A51">
              <w:rPr>
                <w:sz w:val="20"/>
                <w:szCs w:val="20"/>
              </w:rPr>
              <w:t>AltMOC</w:t>
            </w:r>
            <w:proofErr w:type="spellEnd"/>
            <w:r w:rsidR="009E6EA9" w:rsidRPr="00FA58B7">
              <w:rPr>
                <w:sz w:val="20"/>
                <w:szCs w:val="20"/>
              </w:rPr>
              <w:t>, OPS.B.090</w:t>
            </w:r>
            <w:r w:rsidR="009E6EA9">
              <w:rPr>
                <w:rStyle w:val="Marquedecommentaire"/>
              </w:rPr>
              <w:t xml:space="preserve"> </w:t>
            </w:r>
          </w:p>
          <w:p w14:paraId="2B2574C8" w14:textId="5FB00310" w:rsidR="00AA492C" w:rsidRPr="00E35A51" w:rsidRDefault="00AA492C" w:rsidP="009E6EA9">
            <w:pPr>
              <w:pStyle w:val="Sansinterligne"/>
              <w:widowControl w:val="0"/>
              <w:numPr>
                <w:ilvl w:val="0"/>
                <w:numId w:val="0"/>
              </w:numPr>
              <w:tabs>
                <w:tab w:val="left" w:pos="-1701"/>
                <w:tab w:val="right" w:pos="4462"/>
              </w:tabs>
              <w:jc w:val="right"/>
              <w:rPr>
                <w:sz w:val="20"/>
                <w:szCs w:val="20"/>
              </w:rPr>
            </w:pPr>
            <w:r w:rsidRPr="007E153B">
              <w:rPr>
                <w:i/>
                <w:color w:val="E36C0A" w:themeColor="accent6" w:themeShade="BF"/>
                <w:sz w:val="16"/>
              </w:rPr>
              <w:t>ADR.OR.B.</w:t>
            </w:r>
            <w:r w:rsidR="00E8792D">
              <w:rPr>
                <w:i/>
                <w:color w:val="E36C0A" w:themeColor="accent6" w:themeShade="BF"/>
                <w:sz w:val="16"/>
              </w:rPr>
              <w:t>0</w:t>
            </w:r>
            <w:r w:rsidRPr="007E153B">
              <w:rPr>
                <w:i/>
                <w:color w:val="E36C0A" w:themeColor="accent6" w:themeShade="BF"/>
                <w:sz w:val="16"/>
              </w:rPr>
              <w:t>40 (b)</w:t>
            </w:r>
            <w:r w:rsidR="009E6EA9">
              <w:rPr>
                <w:i/>
                <w:color w:val="E36C0A" w:themeColor="accent6" w:themeShade="BF"/>
                <w:sz w:val="16"/>
              </w:rPr>
              <w:t xml:space="preserve">, </w:t>
            </w:r>
            <w:r w:rsidRPr="007E153B">
              <w:rPr>
                <w:i/>
                <w:color w:val="E36C0A" w:themeColor="accent6" w:themeShade="BF"/>
                <w:sz w:val="16"/>
              </w:rPr>
              <w:t>ADR.OR.A.</w:t>
            </w:r>
            <w:r w:rsidR="00E8792D">
              <w:rPr>
                <w:i/>
                <w:color w:val="E36C0A" w:themeColor="accent6" w:themeShade="BF"/>
                <w:sz w:val="16"/>
              </w:rPr>
              <w:t>0</w:t>
            </w:r>
            <w:r w:rsidRPr="007E153B">
              <w:rPr>
                <w:i/>
                <w:color w:val="E36C0A" w:themeColor="accent6" w:themeShade="BF"/>
                <w:sz w:val="16"/>
              </w:rPr>
              <w:t>15</w:t>
            </w:r>
            <w:r w:rsidR="009E6EA9">
              <w:rPr>
                <w:i/>
                <w:color w:val="E36C0A" w:themeColor="accent6" w:themeShade="BF"/>
                <w:sz w:val="16"/>
              </w:rPr>
              <w:t xml:space="preserve"> et </w:t>
            </w:r>
            <w:proofErr w:type="gramStart"/>
            <w:r w:rsidR="009E6EA9">
              <w:rPr>
                <w:i/>
                <w:color w:val="E36C0A" w:themeColor="accent6" w:themeShade="BF"/>
                <w:sz w:val="16"/>
              </w:rPr>
              <w:t>ADR.OPS.B.</w:t>
            </w:r>
            <w:proofErr w:type="gramEnd"/>
            <w:r w:rsidR="009E6EA9">
              <w:rPr>
                <w:i/>
                <w:color w:val="E36C0A" w:themeColor="accent6" w:themeShade="BF"/>
                <w:sz w:val="16"/>
              </w:rPr>
              <w:t>090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14:paraId="56FDDDC5" w14:textId="77777777" w:rsidR="00AA492C" w:rsidRDefault="001F290A" w:rsidP="00AA492C">
            <w:pPr>
              <w:ind w:left="-108" w:right="-136"/>
              <w:jc w:val="center"/>
              <w:rPr>
                <w:rFonts w:ascii="MS Gothic" w:eastAsia="MS Gothic" w:hAnsi="MS Gothic"/>
              </w:rPr>
            </w:pPr>
            <w:sdt>
              <w:sdtPr>
                <w:id w:val="-107820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9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6431A27C" w14:textId="77777777" w:rsidR="00AA492C" w:rsidRDefault="001F290A" w:rsidP="00AA492C">
            <w:pPr>
              <w:ind w:left="-108" w:right="-136"/>
              <w:jc w:val="center"/>
              <w:rPr>
                <w:rFonts w:ascii="MS Gothic" w:eastAsia="MS Gothic" w:hAnsi="MS Gothic"/>
              </w:rPr>
            </w:pPr>
            <w:sdt>
              <w:sdtPr>
                <w:id w:val="23975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9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025" w:type="dxa"/>
          </w:tcPr>
          <w:p w14:paraId="5F3359AB" w14:textId="77777777" w:rsidR="00AA492C" w:rsidRPr="00AA492C" w:rsidRDefault="00AA492C" w:rsidP="00AA492C">
            <w:pPr>
              <w:tabs>
                <w:tab w:val="left" w:pos="-1701"/>
              </w:tabs>
              <w:ind w:left="-52"/>
              <w:jc w:val="left"/>
              <w:rPr>
                <w:sz w:val="20"/>
              </w:rPr>
            </w:pPr>
          </w:p>
        </w:tc>
      </w:tr>
      <w:tr w:rsidR="00AA492C" w:rsidRPr="00AA492C" w14:paraId="76DA83CD" w14:textId="77777777" w:rsidTr="00AA492C">
        <w:trPr>
          <w:trHeight w:val="454"/>
        </w:trPr>
        <w:tc>
          <w:tcPr>
            <w:tcW w:w="467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FE2059D" w14:textId="67EAD838" w:rsidR="00AA492C" w:rsidRDefault="00AA492C" w:rsidP="00BA7C02">
            <w:pPr>
              <w:pStyle w:val="Sansinterligne"/>
              <w:widowControl w:val="0"/>
              <w:numPr>
                <w:ilvl w:val="0"/>
                <w:numId w:val="0"/>
              </w:numPr>
              <w:tabs>
                <w:tab w:val="left" w:pos="-1701"/>
                <w:tab w:val="right" w:pos="4462"/>
              </w:tabs>
              <w:rPr>
                <w:color w:val="FF0000"/>
                <w:sz w:val="20"/>
                <w:szCs w:val="20"/>
              </w:rPr>
            </w:pPr>
            <w:r w:rsidRPr="00E35A51">
              <w:rPr>
                <w:sz w:val="20"/>
                <w:szCs w:val="20"/>
              </w:rPr>
              <w:t>Modifie la procédure de gestion des changements</w:t>
            </w:r>
            <w:r w:rsidR="00C91889">
              <w:rPr>
                <w:sz w:val="20"/>
                <w:szCs w:val="20"/>
              </w:rPr>
              <w:t xml:space="preserve"> </w:t>
            </w:r>
            <w:r w:rsidR="00A646AC" w:rsidRPr="00A646AC">
              <w:rPr>
                <w:sz w:val="20"/>
                <w:szCs w:val="20"/>
                <w:highlight w:val="yellow"/>
              </w:rPr>
              <w:t xml:space="preserve">« IR-ADR » </w:t>
            </w:r>
            <w:r w:rsidR="00C91889" w:rsidRPr="00A646AC">
              <w:rPr>
                <w:sz w:val="20"/>
                <w:szCs w:val="20"/>
                <w:highlight w:val="yellow"/>
              </w:rPr>
              <w:t xml:space="preserve">ou la procédure de gestion des changements </w:t>
            </w:r>
            <w:r w:rsidR="00A646AC" w:rsidRPr="00A646AC">
              <w:rPr>
                <w:sz w:val="20"/>
                <w:szCs w:val="20"/>
                <w:highlight w:val="yellow"/>
              </w:rPr>
              <w:t>« </w:t>
            </w:r>
            <w:proofErr w:type="spellStart"/>
            <w:r w:rsidR="00A646AC" w:rsidRPr="00A646AC">
              <w:rPr>
                <w:sz w:val="20"/>
                <w:szCs w:val="20"/>
                <w:highlight w:val="yellow"/>
              </w:rPr>
              <w:t>Part-IS</w:t>
            </w:r>
            <w:proofErr w:type="spellEnd"/>
            <w:r w:rsidR="00A646AC" w:rsidRPr="00A646AC">
              <w:rPr>
                <w:sz w:val="20"/>
                <w:szCs w:val="20"/>
                <w:highlight w:val="yellow"/>
              </w:rPr>
              <w:t> »</w:t>
            </w:r>
          </w:p>
          <w:p w14:paraId="3409993F" w14:textId="3775D115" w:rsidR="00AA492C" w:rsidRDefault="00BA7C02" w:rsidP="00BA7C02">
            <w:pPr>
              <w:pStyle w:val="Sansinterligne"/>
              <w:widowControl w:val="0"/>
              <w:numPr>
                <w:ilvl w:val="0"/>
                <w:numId w:val="0"/>
              </w:numPr>
              <w:tabs>
                <w:tab w:val="left" w:pos="-1701"/>
                <w:tab w:val="right" w:pos="4462"/>
              </w:tabs>
              <w:rPr>
                <w:i/>
                <w:color w:val="E36C0A" w:themeColor="accent6" w:themeShade="BF"/>
                <w:sz w:val="16"/>
              </w:rPr>
            </w:pPr>
            <w:r>
              <w:rPr>
                <w:i/>
                <w:color w:val="E36C0A" w:themeColor="accent6" w:themeShade="BF"/>
                <w:sz w:val="16"/>
              </w:rPr>
              <w:tab/>
            </w:r>
            <w:r w:rsidR="00AA492C" w:rsidRPr="007E153B">
              <w:rPr>
                <w:i/>
                <w:color w:val="E36C0A" w:themeColor="accent6" w:themeShade="BF"/>
                <w:sz w:val="16"/>
              </w:rPr>
              <w:t>ADR.OR.B.</w:t>
            </w:r>
            <w:r w:rsidR="00E8792D">
              <w:rPr>
                <w:i/>
                <w:color w:val="E36C0A" w:themeColor="accent6" w:themeShade="BF"/>
                <w:sz w:val="16"/>
              </w:rPr>
              <w:t>0</w:t>
            </w:r>
            <w:r w:rsidR="00AA492C" w:rsidRPr="007E153B">
              <w:rPr>
                <w:i/>
                <w:color w:val="E36C0A" w:themeColor="accent6" w:themeShade="BF"/>
                <w:sz w:val="16"/>
              </w:rPr>
              <w:t>40 (</w:t>
            </w:r>
            <w:r w:rsidR="007822C2">
              <w:rPr>
                <w:i/>
                <w:color w:val="E36C0A" w:themeColor="accent6" w:themeShade="BF"/>
                <w:sz w:val="16"/>
              </w:rPr>
              <w:t>d</w:t>
            </w:r>
            <w:r w:rsidR="00AA492C" w:rsidRPr="007E153B">
              <w:rPr>
                <w:i/>
                <w:color w:val="E36C0A" w:themeColor="accent6" w:themeShade="BF"/>
                <w:sz w:val="16"/>
              </w:rPr>
              <w:t>) et ADR.OR.B.015 (b)(4)</w:t>
            </w:r>
          </w:p>
          <w:p w14:paraId="5CFE2D74" w14:textId="2445AD46" w:rsidR="00C91889" w:rsidRPr="00E35A51" w:rsidRDefault="008E5B9C" w:rsidP="00C91889">
            <w:pPr>
              <w:pStyle w:val="Sansinterligne"/>
              <w:widowControl w:val="0"/>
              <w:numPr>
                <w:ilvl w:val="0"/>
                <w:numId w:val="0"/>
              </w:numPr>
              <w:tabs>
                <w:tab w:val="left" w:pos="-1701"/>
                <w:tab w:val="right" w:pos="4462"/>
              </w:tabs>
              <w:jc w:val="right"/>
              <w:rPr>
                <w:sz w:val="20"/>
                <w:szCs w:val="20"/>
              </w:rPr>
            </w:pPr>
            <w:r w:rsidRPr="008E5B9C">
              <w:rPr>
                <w:i/>
                <w:color w:val="E36C0A" w:themeColor="accent6" w:themeShade="BF"/>
                <w:sz w:val="16"/>
                <w:highlight w:val="yellow"/>
              </w:rPr>
              <w:t>IS.D.OR.255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14:paraId="1E2297AE" w14:textId="77777777" w:rsidR="00AA492C" w:rsidRDefault="001F290A" w:rsidP="00AA492C">
            <w:pPr>
              <w:ind w:left="-108" w:right="-136"/>
              <w:jc w:val="center"/>
              <w:rPr>
                <w:rFonts w:ascii="MS Gothic" w:eastAsia="MS Gothic" w:hAnsi="MS Gothic"/>
              </w:rPr>
            </w:pPr>
            <w:sdt>
              <w:sdtPr>
                <w:id w:val="-157272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9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3021AE33" w14:textId="77777777" w:rsidR="00AA492C" w:rsidRDefault="001F290A" w:rsidP="00AA492C">
            <w:pPr>
              <w:ind w:left="-108" w:right="-136"/>
              <w:jc w:val="center"/>
              <w:rPr>
                <w:rFonts w:ascii="MS Gothic" w:eastAsia="MS Gothic" w:hAnsi="MS Gothic"/>
              </w:rPr>
            </w:pPr>
            <w:sdt>
              <w:sdtPr>
                <w:id w:val="55752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9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025" w:type="dxa"/>
          </w:tcPr>
          <w:p w14:paraId="1724B904" w14:textId="77777777" w:rsidR="00AA492C" w:rsidRPr="00AA492C" w:rsidRDefault="00AA492C" w:rsidP="00AA492C">
            <w:pPr>
              <w:tabs>
                <w:tab w:val="left" w:pos="-1701"/>
              </w:tabs>
              <w:ind w:left="-52"/>
              <w:jc w:val="left"/>
              <w:rPr>
                <w:sz w:val="20"/>
              </w:rPr>
            </w:pPr>
          </w:p>
        </w:tc>
      </w:tr>
      <w:tr w:rsidR="00AA492C" w:rsidRPr="00AA492C" w14:paraId="050B9398" w14:textId="77777777" w:rsidTr="00AA492C">
        <w:trPr>
          <w:trHeight w:val="454"/>
        </w:trPr>
        <w:tc>
          <w:tcPr>
            <w:tcW w:w="467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7FF35E7" w14:textId="77777777" w:rsidR="00AA492C" w:rsidRDefault="00AA492C" w:rsidP="00BA7C02">
            <w:pPr>
              <w:pStyle w:val="Sansinterligne"/>
              <w:widowControl w:val="0"/>
              <w:numPr>
                <w:ilvl w:val="0"/>
                <w:numId w:val="0"/>
              </w:numPr>
              <w:tabs>
                <w:tab w:val="left" w:pos="-1701"/>
                <w:tab w:val="right" w:pos="4462"/>
              </w:tabs>
              <w:rPr>
                <w:color w:val="FF0000"/>
                <w:sz w:val="20"/>
                <w:szCs w:val="20"/>
              </w:rPr>
            </w:pPr>
            <w:r w:rsidRPr="00E35A51">
              <w:rPr>
                <w:sz w:val="20"/>
                <w:szCs w:val="20"/>
              </w:rPr>
              <w:t xml:space="preserve">Initie ou modifie une procédure LVP </w:t>
            </w:r>
          </w:p>
          <w:p w14:paraId="54C39E15" w14:textId="5267417A" w:rsidR="00AA492C" w:rsidRPr="00E35A51" w:rsidRDefault="00BA7C02" w:rsidP="00BA7C02">
            <w:pPr>
              <w:pStyle w:val="Sansinterligne"/>
              <w:widowControl w:val="0"/>
              <w:numPr>
                <w:ilvl w:val="0"/>
                <w:numId w:val="0"/>
              </w:numPr>
              <w:tabs>
                <w:tab w:val="left" w:pos="-1701"/>
                <w:tab w:val="right" w:pos="4462"/>
              </w:tabs>
              <w:rPr>
                <w:sz w:val="20"/>
                <w:szCs w:val="20"/>
              </w:rPr>
            </w:pPr>
            <w:r>
              <w:rPr>
                <w:i/>
                <w:color w:val="E36C0A" w:themeColor="accent6" w:themeShade="BF"/>
                <w:sz w:val="16"/>
              </w:rPr>
              <w:tab/>
            </w:r>
            <w:r w:rsidR="00AA492C" w:rsidRPr="007E153B">
              <w:rPr>
                <w:i/>
                <w:color w:val="E36C0A" w:themeColor="accent6" w:themeShade="BF"/>
                <w:sz w:val="16"/>
              </w:rPr>
              <w:t>ADR.OR.B.</w:t>
            </w:r>
            <w:r w:rsidR="00E8792D">
              <w:rPr>
                <w:i/>
                <w:color w:val="E36C0A" w:themeColor="accent6" w:themeShade="BF"/>
                <w:sz w:val="16"/>
              </w:rPr>
              <w:t>0</w:t>
            </w:r>
            <w:r w:rsidR="00AA492C" w:rsidRPr="007E153B">
              <w:rPr>
                <w:i/>
                <w:color w:val="E36C0A" w:themeColor="accent6" w:themeShade="BF"/>
                <w:sz w:val="16"/>
              </w:rPr>
              <w:t xml:space="preserve">40 (b) et </w:t>
            </w:r>
            <w:proofErr w:type="gramStart"/>
            <w:r w:rsidR="00AA492C" w:rsidRPr="007E153B">
              <w:rPr>
                <w:i/>
                <w:color w:val="E36C0A" w:themeColor="accent6" w:themeShade="BF"/>
                <w:sz w:val="16"/>
              </w:rPr>
              <w:t>ADR.OPS.B.</w:t>
            </w:r>
            <w:proofErr w:type="gramEnd"/>
            <w:r w:rsidR="00AA492C" w:rsidRPr="007E153B">
              <w:rPr>
                <w:i/>
                <w:color w:val="E36C0A" w:themeColor="accent6" w:themeShade="BF"/>
                <w:sz w:val="16"/>
              </w:rPr>
              <w:t>045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14:paraId="6F946A30" w14:textId="77777777" w:rsidR="00AA492C" w:rsidRDefault="001F290A" w:rsidP="00AA492C">
            <w:pPr>
              <w:ind w:left="-108" w:right="-136"/>
              <w:jc w:val="center"/>
              <w:rPr>
                <w:rFonts w:ascii="MS Gothic" w:eastAsia="MS Gothic" w:hAnsi="MS Gothic"/>
              </w:rPr>
            </w:pPr>
            <w:sdt>
              <w:sdtPr>
                <w:id w:val="-139503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9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2BBA961F" w14:textId="77777777" w:rsidR="00AA492C" w:rsidRDefault="001F290A" w:rsidP="00AA492C">
            <w:pPr>
              <w:ind w:left="-108" w:right="-136"/>
              <w:jc w:val="center"/>
              <w:rPr>
                <w:rFonts w:ascii="MS Gothic" w:eastAsia="MS Gothic" w:hAnsi="MS Gothic"/>
              </w:rPr>
            </w:pPr>
            <w:sdt>
              <w:sdtPr>
                <w:id w:val="-35295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9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025" w:type="dxa"/>
          </w:tcPr>
          <w:p w14:paraId="301DDF48" w14:textId="77777777" w:rsidR="00AA492C" w:rsidRPr="00AA492C" w:rsidRDefault="00AA492C" w:rsidP="00AA492C">
            <w:pPr>
              <w:tabs>
                <w:tab w:val="left" w:pos="-1701"/>
              </w:tabs>
              <w:ind w:left="-52"/>
              <w:jc w:val="left"/>
              <w:rPr>
                <w:sz w:val="20"/>
              </w:rPr>
            </w:pPr>
          </w:p>
        </w:tc>
      </w:tr>
      <w:tr w:rsidR="00183EE5" w:rsidRPr="00AA492C" w14:paraId="435296D7" w14:textId="77777777" w:rsidTr="00AA492C">
        <w:trPr>
          <w:trHeight w:val="454"/>
        </w:trPr>
        <w:tc>
          <w:tcPr>
            <w:tcW w:w="467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AC290DF" w14:textId="5940AB6D" w:rsidR="009A2734" w:rsidRPr="006A2CB3" w:rsidRDefault="009A2734" w:rsidP="009A2734">
            <w:pPr>
              <w:pStyle w:val="Sansinterligne"/>
              <w:widowControl w:val="0"/>
              <w:numPr>
                <w:ilvl w:val="0"/>
                <w:numId w:val="0"/>
              </w:numPr>
              <w:tabs>
                <w:tab w:val="left" w:pos="-1701"/>
                <w:tab w:val="right" w:pos="4462"/>
              </w:tabs>
              <w:rPr>
                <w:sz w:val="20"/>
                <w:szCs w:val="20"/>
                <w:highlight w:val="yellow"/>
              </w:rPr>
            </w:pPr>
            <w:r w:rsidRPr="006A2CB3">
              <w:rPr>
                <w:sz w:val="20"/>
                <w:szCs w:val="20"/>
                <w:highlight w:val="yellow"/>
              </w:rPr>
              <w:t xml:space="preserve">Affecte les éléments du Système de Gestion </w:t>
            </w:r>
            <w:r w:rsidR="006A2CB3" w:rsidRPr="006A2CB3">
              <w:rPr>
                <w:sz w:val="20"/>
                <w:szCs w:val="20"/>
                <w:highlight w:val="yellow"/>
              </w:rPr>
              <w:t>des systèmes de l’information</w:t>
            </w:r>
            <w:r w:rsidR="00A646AC">
              <w:rPr>
                <w:sz w:val="20"/>
                <w:szCs w:val="20"/>
                <w:highlight w:val="yellow"/>
              </w:rPr>
              <w:t xml:space="preserve"> (SGSI)</w:t>
            </w:r>
            <w:r w:rsidRPr="006A2CB3">
              <w:rPr>
                <w:sz w:val="20"/>
                <w:szCs w:val="20"/>
                <w:highlight w:val="yellow"/>
              </w:rPr>
              <w:t xml:space="preserve"> de manière significative</w:t>
            </w:r>
          </w:p>
          <w:p w14:paraId="753C95AC" w14:textId="49155951" w:rsidR="009A2734" w:rsidRDefault="009A2734" w:rsidP="009A2734">
            <w:pPr>
              <w:pStyle w:val="Sansinterligne"/>
              <w:widowControl w:val="0"/>
              <w:numPr>
                <w:ilvl w:val="0"/>
                <w:numId w:val="0"/>
              </w:numPr>
              <w:tabs>
                <w:tab w:val="left" w:pos="-1701"/>
                <w:tab w:val="right" w:pos="4462"/>
              </w:tabs>
              <w:rPr>
                <w:sz w:val="20"/>
                <w:szCs w:val="20"/>
              </w:rPr>
            </w:pPr>
            <w:r w:rsidRPr="006A2CB3">
              <w:rPr>
                <w:i/>
                <w:iCs/>
                <w:sz w:val="16"/>
                <w:szCs w:val="16"/>
                <w:highlight w:val="yellow"/>
              </w:rPr>
              <w:t>(Changements concernés définis dans la procédure changements </w:t>
            </w:r>
            <w:r w:rsidR="00A25862">
              <w:rPr>
                <w:i/>
                <w:iCs/>
                <w:sz w:val="16"/>
                <w:szCs w:val="16"/>
                <w:highlight w:val="yellow"/>
              </w:rPr>
              <w:t>« </w:t>
            </w:r>
            <w:proofErr w:type="spellStart"/>
            <w:r w:rsidR="00A25862">
              <w:rPr>
                <w:i/>
                <w:iCs/>
                <w:sz w:val="16"/>
                <w:szCs w:val="16"/>
                <w:highlight w:val="yellow"/>
              </w:rPr>
              <w:t>Part-IS</w:t>
            </w:r>
            <w:proofErr w:type="spellEnd"/>
            <w:r w:rsidR="00A25862">
              <w:rPr>
                <w:i/>
                <w:iCs/>
                <w:sz w:val="16"/>
                <w:szCs w:val="16"/>
                <w:highlight w:val="yellow"/>
              </w:rPr>
              <w:t> »</w:t>
            </w:r>
            <w:r w:rsidRPr="006A2CB3">
              <w:rPr>
                <w:i/>
                <w:iCs/>
                <w:sz w:val="16"/>
                <w:szCs w:val="16"/>
                <w:highlight w:val="yellow"/>
              </w:rPr>
              <w:t>)</w:t>
            </w:r>
          </w:p>
          <w:p w14:paraId="0FCB36E9" w14:textId="2F065149" w:rsidR="00183EE5" w:rsidRPr="00E35A51" w:rsidRDefault="006A2CB3" w:rsidP="006A2CB3">
            <w:pPr>
              <w:pStyle w:val="Sansinterligne"/>
              <w:widowControl w:val="0"/>
              <w:numPr>
                <w:ilvl w:val="0"/>
                <w:numId w:val="0"/>
              </w:numPr>
              <w:tabs>
                <w:tab w:val="left" w:pos="-1701"/>
                <w:tab w:val="right" w:pos="4462"/>
              </w:tabs>
              <w:jc w:val="right"/>
              <w:rPr>
                <w:sz w:val="20"/>
                <w:szCs w:val="20"/>
              </w:rPr>
            </w:pPr>
            <w:r w:rsidRPr="008E5B9C">
              <w:rPr>
                <w:i/>
                <w:color w:val="E36C0A" w:themeColor="accent6" w:themeShade="BF"/>
                <w:sz w:val="16"/>
                <w:highlight w:val="yellow"/>
              </w:rPr>
              <w:t>IS.D.OR.255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14:paraId="020647D0" w14:textId="4FBA5004" w:rsidR="00183EE5" w:rsidRDefault="001F290A" w:rsidP="00183EE5">
            <w:pPr>
              <w:ind w:left="-108" w:right="-136"/>
              <w:jc w:val="center"/>
            </w:pPr>
            <w:sdt>
              <w:sdtPr>
                <w:id w:val="-553542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E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45FDAEC2" w14:textId="399C90EE" w:rsidR="00183EE5" w:rsidRDefault="001F290A" w:rsidP="00183EE5">
            <w:pPr>
              <w:ind w:left="-108" w:right="-136"/>
              <w:jc w:val="center"/>
            </w:pPr>
            <w:sdt>
              <w:sdtPr>
                <w:id w:val="70452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E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025" w:type="dxa"/>
          </w:tcPr>
          <w:p w14:paraId="30262B29" w14:textId="77777777" w:rsidR="00183EE5" w:rsidRPr="00AA492C" w:rsidRDefault="00183EE5" w:rsidP="00183EE5">
            <w:pPr>
              <w:tabs>
                <w:tab w:val="left" w:pos="-1701"/>
              </w:tabs>
              <w:ind w:left="-52"/>
              <w:jc w:val="left"/>
              <w:rPr>
                <w:sz w:val="20"/>
              </w:rPr>
            </w:pPr>
          </w:p>
        </w:tc>
      </w:tr>
    </w:tbl>
    <w:p w14:paraId="4211B53E" w14:textId="26719A7D" w:rsidR="00AA492C" w:rsidRDefault="006E4F8A" w:rsidP="00621F65">
      <w:pPr>
        <w:spacing w:before="120"/>
        <w:ind w:left="284"/>
      </w:pPr>
      <w:r>
        <w:t>Lorsqu’une</w:t>
      </w:r>
      <w:r w:rsidR="00621F65">
        <w:t xml:space="preserve"> </w:t>
      </w:r>
      <w:r w:rsidR="00621F65" w:rsidRPr="00621F65">
        <w:t>des conditions ci-dessus est remplie, le changement est pour approbation préalable.</w:t>
      </w:r>
    </w:p>
    <w:p w14:paraId="733BDA64" w14:textId="77777777" w:rsidR="00621F65" w:rsidRPr="00621F65" w:rsidRDefault="00621F65" w:rsidP="00621F65">
      <w:pPr>
        <w:spacing w:before="120"/>
        <w:ind w:left="284"/>
      </w:pPr>
    </w:p>
    <w:tbl>
      <w:tblPr>
        <w:tblStyle w:val="Grilledutableau"/>
        <w:tblW w:w="9486" w:type="dxa"/>
        <w:tblInd w:w="403" w:type="dxa"/>
        <w:tblLayout w:type="fixed"/>
        <w:tblLook w:val="04A0" w:firstRow="1" w:lastRow="0" w:firstColumn="1" w:lastColumn="0" w:noHBand="0" w:noVBand="1"/>
      </w:tblPr>
      <w:tblGrid>
        <w:gridCol w:w="4667"/>
        <w:gridCol w:w="4819"/>
      </w:tblGrid>
      <w:tr w:rsidR="005A04DF" w:rsidRPr="001C24F3" w14:paraId="3A3C647E" w14:textId="77777777" w:rsidTr="00AA492C">
        <w:trPr>
          <w:trHeight w:hRule="exact" w:val="283"/>
          <w:tblHeader/>
        </w:trPr>
        <w:tc>
          <w:tcPr>
            <w:tcW w:w="9486" w:type="dxa"/>
            <w:gridSpan w:val="2"/>
            <w:shd w:val="clear" w:color="auto" w:fill="808080" w:themeFill="background1" w:themeFillShade="80"/>
            <w:vAlign w:val="center"/>
          </w:tcPr>
          <w:p w14:paraId="3C62ED75" w14:textId="591C4A54" w:rsidR="005A04DF" w:rsidRPr="001C24F3" w:rsidRDefault="005A04DF" w:rsidP="00174C36">
            <w:pPr>
              <w:pStyle w:val="Sansinterligne"/>
              <w:numPr>
                <w:ilvl w:val="0"/>
                <w:numId w:val="0"/>
              </w:numPr>
              <w:tabs>
                <w:tab w:val="left" w:pos="-1701"/>
              </w:tabs>
              <w:ind w:left="33"/>
              <w:jc w:val="center"/>
            </w:pPr>
            <w:r w:rsidRPr="00174C36">
              <w:rPr>
                <w:b/>
                <w:color w:val="FFFFFF" w:themeColor="background1"/>
                <w:sz w:val="20"/>
              </w:rPr>
              <w:t>TYPE DE NOTIFICATION</w:t>
            </w:r>
            <w:r w:rsidR="00E25B82">
              <w:rPr>
                <w:b/>
                <w:color w:val="FFFFFF" w:themeColor="background1"/>
                <w:sz w:val="20"/>
              </w:rPr>
              <w:t xml:space="preserve"> PROPOSEE</w:t>
            </w:r>
          </w:p>
        </w:tc>
      </w:tr>
      <w:tr w:rsidR="005A04DF" w:rsidRPr="001C24F3" w14:paraId="1554D67A" w14:textId="77777777" w:rsidTr="00CA652F">
        <w:trPr>
          <w:trHeight w:hRule="exact" w:val="454"/>
        </w:trPr>
        <w:tc>
          <w:tcPr>
            <w:tcW w:w="4667" w:type="dxa"/>
            <w:tcBorders>
              <w:right w:val="nil"/>
            </w:tcBorders>
            <w:vAlign w:val="center"/>
          </w:tcPr>
          <w:p w14:paraId="39E7F816" w14:textId="77777777" w:rsidR="005A04DF" w:rsidRPr="00174C36" w:rsidRDefault="005A04DF" w:rsidP="00AA492C">
            <w:pPr>
              <w:pStyle w:val="Sansinterligne"/>
              <w:numPr>
                <w:ilvl w:val="0"/>
                <w:numId w:val="0"/>
              </w:numPr>
              <w:tabs>
                <w:tab w:val="left" w:pos="-1701"/>
              </w:tabs>
              <w:jc w:val="center"/>
              <w:rPr>
                <w:sz w:val="20"/>
                <w:szCs w:val="20"/>
              </w:rPr>
            </w:pPr>
            <w:r w:rsidRPr="00174C36">
              <w:rPr>
                <w:sz w:val="20"/>
                <w:szCs w:val="20"/>
              </w:rPr>
              <w:t xml:space="preserve">Pour approbation préalable </w:t>
            </w:r>
            <w:sdt>
              <w:sdtPr>
                <w:rPr>
                  <w:color w:val="0070C0"/>
                  <w:sz w:val="20"/>
                  <w:szCs w:val="20"/>
                </w:rPr>
                <w:id w:val="191696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4C36">
                  <w:rPr>
                    <w:rFonts w:ascii="MS Gothic" w:eastAsia="MS Gothic" w:hAnsi="MS Gothic" w:cs="MS Gothic" w:hint="eastAsia"/>
                    <w:color w:val="0070C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19" w:type="dxa"/>
            <w:tcBorders>
              <w:left w:val="nil"/>
            </w:tcBorders>
            <w:vAlign w:val="center"/>
          </w:tcPr>
          <w:p w14:paraId="13253452" w14:textId="77777777" w:rsidR="005A04DF" w:rsidRPr="00174C36" w:rsidRDefault="005A04DF" w:rsidP="00AA492C">
            <w:pPr>
              <w:pStyle w:val="Sansinterligne"/>
              <w:numPr>
                <w:ilvl w:val="0"/>
                <w:numId w:val="0"/>
              </w:numPr>
              <w:tabs>
                <w:tab w:val="left" w:pos="-1701"/>
              </w:tabs>
              <w:jc w:val="center"/>
              <w:rPr>
                <w:sz w:val="20"/>
                <w:szCs w:val="20"/>
              </w:rPr>
            </w:pPr>
            <w:r w:rsidRPr="00174C36">
              <w:rPr>
                <w:sz w:val="20"/>
                <w:szCs w:val="20"/>
              </w:rPr>
              <w:t xml:space="preserve">Notification simple </w:t>
            </w:r>
            <w:sdt>
              <w:sdtPr>
                <w:rPr>
                  <w:color w:val="0070C0"/>
                  <w:sz w:val="20"/>
                  <w:szCs w:val="20"/>
                </w:rPr>
                <w:id w:val="-1793282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4C36">
                  <w:rPr>
                    <w:rFonts w:ascii="MS Gothic" w:eastAsia="MS Gothic" w:hAnsi="MS Gothic" w:cs="MS Gothic" w:hint="eastAsia"/>
                    <w:color w:val="0070C0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1DE90F03" w14:textId="7B9EE060" w:rsidR="00CA652F" w:rsidRPr="002D494E" w:rsidRDefault="00E8792D" w:rsidP="00B101B3">
      <w:pPr>
        <w:pStyle w:val="Titre1"/>
      </w:pPr>
      <w:r>
        <w:t xml:space="preserve">MODIFICATIONS </w:t>
      </w:r>
      <w:r w:rsidR="00955508">
        <w:t>SUR LE MANUEL D’AÉRODROME ET L’AIP</w:t>
      </w:r>
    </w:p>
    <w:tbl>
      <w:tblPr>
        <w:tblStyle w:val="Grilledutableau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678"/>
        <w:gridCol w:w="397"/>
        <w:gridCol w:w="397"/>
        <w:gridCol w:w="4025"/>
      </w:tblGrid>
      <w:tr w:rsidR="00AA492C" w:rsidRPr="00AA439F" w14:paraId="1F3A366E" w14:textId="77777777" w:rsidTr="00AA492C">
        <w:trPr>
          <w:trHeight w:hRule="exact" w:val="340"/>
          <w:tblHeader/>
        </w:trPr>
        <w:tc>
          <w:tcPr>
            <w:tcW w:w="4678" w:type="dxa"/>
            <w:tcBorders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0F1A4CF" w14:textId="074F12C3" w:rsidR="00AA492C" w:rsidRPr="00990A7F" w:rsidRDefault="00AA492C" w:rsidP="00AA492C">
            <w:pPr>
              <w:pStyle w:val="Sansinterligne"/>
              <w:numPr>
                <w:ilvl w:val="0"/>
                <w:numId w:val="0"/>
              </w:numPr>
              <w:tabs>
                <w:tab w:val="left" w:pos="-1701"/>
              </w:tabs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Le changement</w:t>
            </w:r>
            <w:r w:rsidR="002060B3">
              <w:rPr>
                <w:b/>
                <w:color w:val="FFFFFF" w:themeColor="background1"/>
                <w:sz w:val="20"/>
              </w:rPr>
              <w:t>…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14C4DF3" w14:textId="77777777" w:rsidR="00AA492C" w:rsidRPr="00990A7F" w:rsidRDefault="00AA492C" w:rsidP="00AA492C">
            <w:pPr>
              <w:ind w:left="-108" w:right="-111"/>
              <w:jc w:val="center"/>
              <w:rPr>
                <w:b/>
                <w:color w:val="FFFFFF" w:themeColor="background1"/>
                <w:sz w:val="20"/>
              </w:rPr>
            </w:pPr>
            <w:proofErr w:type="gramStart"/>
            <w:r w:rsidRPr="00990A7F">
              <w:rPr>
                <w:b/>
                <w:color w:val="FFFFFF" w:themeColor="background1"/>
                <w:sz w:val="20"/>
              </w:rPr>
              <w:t>oui</w:t>
            </w:r>
            <w:proofErr w:type="gramEnd"/>
          </w:p>
        </w:tc>
        <w:tc>
          <w:tcPr>
            <w:tcW w:w="397" w:type="dxa"/>
            <w:tcBorders>
              <w:left w:val="nil"/>
            </w:tcBorders>
            <w:shd w:val="clear" w:color="auto" w:fill="808080" w:themeFill="background1" w:themeFillShade="80"/>
            <w:vAlign w:val="center"/>
          </w:tcPr>
          <w:p w14:paraId="07573853" w14:textId="77777777" w:rsidR="00AA492C" w:rsidRPr="00990A7F" w:rsidRDefault="00AA492C" w:rsidP="00AA492C">
            <w:pPr>
              <w:ind w:left="-108" w:right="-111"/>
              <w:jc w:val="center"/>
              <w:rPr>
                <w:b/>
                <w:color w:val="FFFFFF" w:themeColor="background1"/>
                <w:sz w:val="20"/>
              </w:rPr>
            </w:pPr>
            <w:proofErr w:type="gramStart"/>
            <w:r w:rsidRPr="00990A7F">
              <w:rPr>
                <w:b/>
                <w:color w:val="FFFFFF" w:themeColor="background1"/>
                <w:sz w:val="20"/>
              </w:rPr>
              <w:t>non</w:t>
            </w:r>
            <w:proofErr w:type="gramEnd"/>
          </w:p>
        </w:tc>
        <w:tc>
          <w:tcPr>
            <w:tcW w:w="4025" w:type="dxa"/>
            <w:shd w:val="clear" w:color="auto" w:fill="808080" w:themeFill="background1" w:themeFillShade="80"/>
            <w:vAlign w:val="center"/>
          </w:tcPr>
          <w:p w14:paraId="381881D9" w14:textId="77777777" w:rsidR="00AA492C" w:rsidRPr="00990A7F" w:rsidRDefault="00AA492C" w:rsidP="00AA492C">
            <w:pPr>
              <w:pStyle w:val="Sansinterligne"/>
              <w:numPr>
                <w:ilvl w:val="0"/>
                <w:numId w:val="0"/>
              </w:numPr>
              <w:tabs>
                <w:tab w:val="left" w:pos="-1701"/>
              </w:tabs>
              <w:ind w:left="33"/>
              <w:jc w:val="center"/>
              <w:rPr>
                <w:color w:val="FFFFFF" w:themeColor="background1"/>
              </w:rPr>
            </w:pPr>
            <w:r w:rsidRPr="00990A7F">
              <w:rPr>
                <w:b/>
                <w:color w:val="FFFFFF" w:themeColor="background1"/>
                <w:sz w:val="20"/>
              </w:rPr>
              <w:t>Précisions</w:t>
            </w:r>
          </w:p>
        </w:tc>
      </w:tr>
      <w:tr w:rsidR="00AA492C" w:rsidRPr="00CA652F" w14:paraId="790937C9" w14:textId="77777777" w:rsidTr="00AA492C">
        <w:trPr>
          <w:trHeight w:val="454"/>
        </w:trPr>
        <w:tc>
          <w:tcPr>
            <w:tcW w:w="467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46D036" w14:textId="77777777" w:rsidR="00AA492C" w:rsidRPr="00415F73" w:rsidRDefault="00AA492C" w:rsidP="00AA492C">
            <w:pPr>
              <w:pStyle w:val="Sansinterligne"/>
              <w:numPr>
                <w:ilvl w:val="0"/>
                <w:numId w:val="0"/>
              </w:numPr>
              <w:tabs>
                <w:tab w:val="left" w:pos="-1701"/>
                <w:tab w:val="right" w:pos="4462"/>
              </w:tabs>
              <w:rPr>
                <w:sz w:val="20"/>
              </w:rPr>
            </w:pPr>
            <w:r w:rsidRPr="00CA652F">
              <w:rPr>
                <w:sz w:val="20"/>
                <w:szCs w:val="20"/>
              </w:rPr>
              <w:t>Modifie le manuel d’aérodrome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</w:rPr>
              <w:t xml:space="preserve"> </w:t>
            </w:r>
            <w:r w:rsidRPr="00CA652F">
              <w:rPr>
                <w:i/>
                <w:color w:val="E36C0A" w:themeColor="accent6" w:themeShade="BF"/>
                <w:sz w:val="16"/>
              </w:rPr>
              <w:t>ADR.OR.E.005 (e)(1)(2)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14:paraId="12AE6E94" w14:textId="77777777" w:rsidR="00AA492C" w:rsidRPr="006C19EF" w:rsidRDefault="001F290A" w:rsidP="00AA492C">
            <w:pPr>
              <w:ind w:left="-108" w:right="-136"/>
              <w:jc w:val="center"/>
            </w:pPr>
            <w:sdt>
              <w:sdtPr>
                <w:id w:val="-154651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9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48D4D7C4" w14:textId="77777777" w:rsidR="00AA492C" w:rsidRPr="006C19EF" w:rsidRDefault="001F290A" w:rsidP="00AA492C">
            <w:pPr>
              <w:ind w:left="-108" w:right="-136"/>
              <w:jc w:val="center"/>
            </w:pPr>
            <w:sdt>
              <w:sdtPr>
                <w:id w:val="83797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92C" w:rsidRPr="006C19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025" w:type="dxa"/>
          </w:tcPr>
          <w:p w14:paraId="2866564B" w14:textId="77777777" w:rsidR="00AA492C" w:rsidRPr="00CA652F" w:rsidRDefault="00AA492C" w:rsidP="00AA492C">
            <w:pPr>
              <w:ind w:left="-52" w:right="-111"/>
              <w:jc w:val="left"/>
              <w:rPr>
                <w:sz w:val="20"/>
              </w:rPr>
            </w:pPr>
          </w:p>
        </w:tc>
      </w:tr>
      <w:tr w:rsidR="00AA492C" w:rsidRPr="00CA652F" w14:paraId="0DD26C0D" w14:textId="77777777" w:rsidTr="00AA492C">
        <w:trPr>
          <w:trHeight w:val="454"/>
        </w:trPr>
        <w:tc>
          <w:tcPr>
            <w:tcW w:w="467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AE113A" w14:textId="77777777" w:rsidR="00AA492C" w:rsidRPr="00415F73" w:rsidRDefault="00AA492C" w:rsidP="00AA492C">
            <w:pPr>
              <w:pStyle w:val="Sansinterligne"/>
              <w:numPr>
                <w:ilvl w:val="0"/>
                <w:numId w:val="0"/>
              </w:numPr>
              <w:tabs>
                <w:tab w:val="left" w:pos="-1701"/>
                <w:tab w:val="right" w:pos="4462"/>
              </w:tabs>
              <w:rPr>
                <w:sz w:val="20"/>
              </w:rPr>
            </w:pPr>
            <w:r>
              <w:rPr>
                <w:sz w:val="20"/>
              </w:rPr>
              <w:t xml:space="preserve">Initie ou modifie une procédure du manuel d’aérodrome </w:t>
            </w:r>
            <w:proofErr w:type="gramStart"/>
            <w:r>
              <w:rPr>
                <w:sz w:val="20"/>
              </w:rPr>
              <w:tab/>
            </w:r>
            <w:r w:rsidRPr="00CA652F">
              <w:rPr>
                <w:i/>
                <w:color w:val="E36C0A" w:themeColor="accent6" w:themeShade="BF"/>
                <w:sz w:val="16"/>
              </w:rPr>
              <w:t>ADR.OR.E.</w:t>
            </w:r>
            <w:proofErr w:type="gramEnd"/>
            <w:r w:rsidRPr="00CA652F">
              <w:rPr>
                <w:i/>
                <w:color w:val="E36C0A" w:themeColor="accent6" w:themeShade="BF"/>
                <w:sz w:val="16"/>
              </w:rPr>
              <w:t>005 (e)(1)(2)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14:paraId="3DD7DDF9" w14:textId="77777777" w:rsidR="00AA492C" w:rsidRPr="006C19EF" w:rsidRDefault="001F290A" w:rsidP="00AA492C">
            <w:pPr>
              <w:ind w:left="-108" w:right="-136"/>
              <w:jc w:val="center"/>
            </w:pPr>
            <w:sdt>
              <w:sdtPr>
                <w:id w:val="53277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92C" w:rsidRPr="006C19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1D6B75B2" w14:textId="77777777" w:rsidR="00AA492C" w:rsidRPr="006C19EF" w:rsidRDefault="001F290A" w:rsidP="00AA492C">
            <w:pPr>
              <w:ind w:left="-108" w:right="-136"/>
              <w:jc w:val="center"/>
            </w:pPr>
            <w:sdt>
              <w:sdtPr>
                <w:id w:val="24044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9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025" w:type="dxa"/>
          </w:tcPr>
          <w:p w14:paraId="3E8EF825" w14:textId="77777777" w:rsidR="00AA492C" w:rsidRPr="00CA652F" w:rsidRDefault="00AA492C" w:rsidP="00AA492C">
            <w:pPr>
              <w:pStyle w:val="Sansinterligne"/>
              <w:numPr>
                <w:ilvl w:val="0"/>
                <w:numId w:val="0"/>
              </w:numPr>
              <w:tabs>
                <w:tab w:val="left" w:pos="-1701"/>
              </w:tabs>
              <w:ind w:left="-52"/>
              <w:rPr>
                <w:sz w:val="20"/>
              </w:rPr>
            </w:pPr>
          </w:p>
        </w:tc>
      </w:tr>
      <w:tr w:rsidR="00AA492C" w:rsidRPr="00CA652F" w14:paraId="204AB42F" w14:textId="77777777" w:rsidTr="00AA492C">
        <w:trPr>
          <w:trHeight w:val="454"/>
        </w:trPr>
        <w:tc>
          <w:tcPr>
            <w:tcW w:w="467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87E292" w14:textId="77777777" w:rsidR="00AA492C" w:rsidRDefault="00AA492C" w:rsidP="00AA492C">
            <w:pPr>
              <w:pStyle w:val="Sansinterligne"/>
              <w:numPr>
                <w:ilvl w:val="0"/>
                <w:numId w:val="0"/>
              </w:numPr>
              <w:tabs>
                <w:tab w:val="left" w:pos="-1701"/>
                <w:tab w:val="right" w:pos="4462"/>
              </w:tabs>
              <w:rPr>
                <w:sz w:val="20"/>
              </w:rPr>
            </w:pPr>
            <w:r>
              <w:rPr>
                <w:sz w:val="20"/>
              </w:rPr>
              <w:t xml:space="preserve">Modifie l’AIP </w:t>
            </w:r>
            <w:r>
              <w:rPr>
                <w:sz w:val="20"/>
              </w:rPr>
              <w:tab/>
            </w:r>
            <w:proofErr w:type="gramStart"/>
            <w:r w:rsidRPr="00CA652F">
              <w:rPr>
                <w:i/>
                <w:color w:val="E36C0A" w:themeColor="accent6" w:themeShade="BF"/>
                <w:sz w:val="16"/>
              </w:rPr>
              <w:t>ADR.OPS.A.</w:t>
            </w:r>
            <w:proofErr w:type="gramEnd"/>
            <w:r w:rsidRPr="00CA652F">
              <w:rPr>
                <w:i/>
                <w:color w:val="E36C0A" w:themeColor="accent6" w:themeShade="BF"/>
                <w:sz w:val="16"/>
              </w:rPr>
              <w:t>005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14:paraId="640BEF8D" w14:textId="77777777" w:rsidR="00AA492C" w:rsidRPr="006C19EF" w:rsidRDefault="001F290A" w:rsidP="00AA492C">
            <w:pPr>
              <w:ind w:left="-108" w:right="-136"/>
              <w:jc w:val="center"/>
              <w:rPr>
                <w:rFonts w:ascii="MS Gothic" w:eastAsia="MS Gothic" w:hAnsi="MS Gothic"/>
              </w:rPr>
            </w:pPr>
            <w:sdt>
              <w:sdtPr>
                <w:id w:val="-40576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9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38F1DF5F" w14:textId="44459EFE" w:rsidR="00AA492C" w:rsidRDefault="001F290A" w:rsidP="00AA492C">
            <w:pPr>
              <w:ind w:left="-108" w:right="-136"/>
              <w:jc w:val="center"/>
              <w:rPr>
                <w:rFonts w:ascii="MS Gothic" w:eastAsia="MS Gothic" w:hAnsi="MS Gothic"/>
              </w:rPr>
            </w:pPr>
            <w:sdt>
              <w:sdtPr>
                <w:id w:val="-44076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6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025" w:type="dxa"/>
          </w:tcPr>
          <w:p w14:paraId="32130F9C" w14:textId="77777777" w:rsidR="00AA492C" w:rsidRPr="00CA652F" w:rsidRDefault="00AA492C" w:rsidP="00AA492C">
            <w:pPr>
              <w:pStyle w:val="Sansinterligne"/>
              <w:numPr>
                <w:ilvl w:val="0"/>
                <w:numId w:val="0"/>
              </w:numPr>
              <w:tabs>
                <w:tab w:val="left" w:pos="-1701"/>
              </w:tabs>
              <w:ind w:left="-52"/>
              <w:rPr>
                <w:sz w:val="20"/>
              </w:rPr>
            </w:pPr>
          </w:p>
        </w:tc>
      </w:tr>
      <w:tr w:rsidR="009F6674" w:rsidRPr="00CA652F" w14:paraId="52A608E2" w14:textId="77777777" w:rsidTr="00AA492C">
        <w:trPr>
          <w:trHeight w:val="454"/>
        </w:trPr>
        <w:tc>
          <w:tcPr>
            <w:tcW w:w="467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332C91" w14:textId="5F71DAEF" w:rsidR="009F6674" w:rsidRDefault="009F6674" w:rsidP="009F6674">
            <w:pPr>
              <w:pStyle w:val="Sansinterligne"/>
              <w:numPr>
                <w:ilvl w:val="0"/>
                <w:numId w:val="0"/>
              </w:numPr>
              <w:tabs>
                <w:tab w:val="left" w:pos="-1701"/>
                <w:tab w:val="right" w:pos="4462"/>
              </w:tabs>
              <w:rPr>
                <w:sz w:val="20"/>
                <w:szCs w:val="20"/>
              </w:rPr>
            </w:pPr>
            <w:r w:rsidRPr="00642F7D">
              <w:rPr>
                <w:sz w:val="20"/>
                <w:szCs w:val="20"/>
                <w:highlight w:val="yellow"/>
              </w:rPr>
              <w:t xml:space="preserve">Modifie le manuel </w:t>
            </w:r>
            <w:r w:rsidR="00AF3E0D">
              <w:rPr>
                <w:sz w:val="20"/>
                <w:szCs w:val="20"/>
                <w:highlight w:val="yellow"/>
              </w:rPr>
              <w:t>de gestion de la sécurité des systèmes d’information</w:t>
            </w:r>
            <w:r w:rsidR="00E03619" w:rsidRPr="00642F7D" w:rsidDel="00AF3E0D">
              <w:rPr>
                <w:sz w:val="20"/>
                <w:szCs w:val="20"/>
                <w:highlight w:val="yellow"/>
              </w:rPr>
              <w:t xml:space="preserve"> </w:t>
            </w:r>
          </w:p>
          <w:p w14:paraId="562C0952" w14:textId="4719A868" w:rsidR="009F6674" w:rsidRDefault="009F6674" w:rsidP="009F6674">
            <w:pPr>
              <w:pStyle w:val="Sansinterligne"/>
              <w:numPr>
                <w:ilvl w:val="0"/>
                <w:numId w:val="0"/>
              </w:numPr>
              <w:tabs>
                <w:tab w:val="left" w:pos="-1701"/>
                <w:tab w:val="right" w:pos="4462"/>
              </w:tabs>
              <w:jc w:val="right"/>
              <w:rPr>
                <w:sz w:val="20"/>
              </w:rPr>
            </w:pPr>
            <w:r w:rsidRPr="008E5B9C">
              <w:rPr>
                <w:i/>
                <w:color w:val="E36C0A" w:themeColor="accent6" w:themeShade="BF"/>
                <w:sz w:val="16"/>
                <w:highlight w:val="yellow"/>
              </w:rPr>
              <w:t>IS.D.OR.25</w:t>
            </w:r>
            <w:r w:rsidR="00642F7D" w:rsidRPr="00642F7D">
              <w:rPr>
                <w:i/>
                <w:color w:val="E36C0A" w:themeColor="accent6" w:themeShade="BF"/>
                <w:sz w:val="16"/>
                <w:highlight w:val="yellow"/>
              </w:rPr>
              <w:t>0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14:paraId="726E7E34" w14:textId="7869BD3A" w:rsidR="009F6674" w:rsidRDefault="001F290A" w:rsidP="009F6674">
            <w:pPr>
              <w:ind w:left="-108" w:right="-136"/>
              <w:jc w:val="center"/>
            </w:pPr>
            <w:sdt>
              <w:sdtPr>
                <w:id w:val="-156409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6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13EC94EB" w14:textId="6AAFDBD4" w:rsidR="009F6674" w:rsidRDefault="001F290A" w:rsidP="009F6674">
            <w:pPr>
              <w:ind w:left="-108" w:right="-136"/>
              <w:jc w:val="center"/>
            </w:pPr>
            <w:sdt>
              <w:sdtPr>
                <w:id w:val="-1270465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6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025" w:type="dxa"/>
          </w:tcPr>
          <w:p w14:paraId="7619B0F1" w14:textId="77777777" w:rsidR="009F6674" w:rsidRPr="00CA652F" w:rsidRDefault="009F6674" w:rsidP="009F6674">
            <w:pPr>
              <w:pStyle w:val="Sansinterligne"/>
              <w:numPr>
                <w:ilvl w:val="0"/>
                <w:numId w:val="0"/>
              </w:numPr>
              <w:tabs>
                <w:tab w:val="left" w:pos="-1701"/>
              </w:tabs>
              <w:ind w:left="-52"/>
              <w:rPr>
                <w:sz w:val="20"/>
              </w:rPr>
            </w:pPr>
          </w:p>
        </w:tc>
      </w:tr>
    </w:tbl>
    <w:p w14:paraId="6CEF20C0" w14:textId="77777777" w:rsidR="003F118E" w:rsidRPr="00DB65A5" w:rsidRDefault="003F118E" w:rsidP="003F118E">
      <w:pPr>
        <w:rPr>
          <w:sz w:val="18"/>
        </w:rPr>
      </w:pPr>
    </w:p>
    <w:p w14:paraId="3F6265E6" w14:textId="3CEFF03E" w:rsidR="002D494E" w:rsidRPr="002D494E" w:rsidRDefault="00C42715" w:rsidP="002120A0">
      <w:pPr>
        <w:pStyle w:val="Titre1"/>
        <w:keepNext/>
      </w:pPr>
      <w:r w:rsidRPr="002D494E">
        <w:t>I</w:t>
      </w:r>
      <w:r w:rsidR="002D494E" w:rsidRPr="002D494E">
        <w:t xml:space="preserve">NTERDÉPENDANCES AVEC LES PARTIES </w:t>
      </w:r>
      <w:proofErr w:type="gramStart"/>
      <w:r w:rsidR="002D494E" w:rsidRPr="002D494E">
        <w:t>CONCERNÉES</w:t>
      </w:r>
      <w:r w:rsidR="002D494E">
        <w:tab/>
      </w:r>
      <w:r w:rsidR="002D494E" w:rsidRPr="002D494E">
        <w:rPr>
          <w:i/>
          <w:color w:val="E36C0A" w:themeColor="accent6" w:themeShade="BF"/>
          <w:sz w:val="20"/>
        </w:rPr>
        <w:t>ADR.OR.B.</w:t>
      </w:r>
      <w:proofErr w:type="gramEnd"/>
      <w:r w:rsidR="002D494E" w:rsidRPr="002D494E">
        <w:rPr>
          <w:i/>
          <w:color w:val="E36C0A" w:themeColor="accent6" w:themeShade="BF"/>
          <w:sz w:val="20"/>
        </w:rPr>
        <w:t>040 (f)(1</w:t>
      </w:r>
      <w:r w:rsidR="002D494E">
        <w:rPr>
          <w:i/>
          <w:color w:val="E36C0A" w:themeColor="accent6" w:themeShade="BF"/>
          <w:sz w:val="20"/>
        </w:rPr>
        <w:t>)</w:t>
      </w:r>
    </w:p>
    <w:tbl>
      <w:tblPr>
        <w:tblStyle w:val="Grilledutableau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5C2F2D" w:rsidRPr="001C24F3" w14:paraId="10EC4B3B" w14:textId="77777777" w:rsidTr="00F52179">
        <w:trPr>
          <w:trHeight w:hRule="exact" w:val="1701"/>
        </w:trPr>
        <w:tc>
          <w:tcPr>
            <w:tcW w:w="9497" w:type="dxa"/>
            <w:tcMar>
              <w:top w:w="57" w:type="dxa"/>
              <w:bottom w:w="57" w:type="dxa"/>
            </w:tcMar>
          </w:tcPr>
          <w:p w14:paraId="1BB1D95B" w14:textId="548B74D2" w:rsidR="002D494E" w:rsidRPr="001B6A64" w:rsidRDefault="002D494E" w:rsidP="002120A0">
            <w:pPr>
              <w:keepNext/>
              <w:rPr>
                <w:sz w:val="20"/>
              </w:rPr>
            </w:pPr>
          </w:p>
        </w:tc>
      </w:tr>
    </w:tbl>
    <w:p w14:paraId="5B74EBA0" w14:textId="77777777" w:rsidR="00DB65A5" w:rsidRDefault="00DB65A5" w:rsidP="00DB65A5"/>
    <w:p w14:paraId="04ECCB3D" w14:textId="050D7588" w:rsidR="001060ED" w:rsidRDefault="00274713" w:rsidP="00B101B3">
      <w:pPr>
        <w:pStyle w:val="Titre1"/>
      </w:pPr>
      <w:r>
        <w:t>PI</w:t>
      </w:r>
      <w:r w:rsidRPr="006A4CF2">
        <w:t>È</w:t>
      </w:r>
      <w:r>
        <w:t xml:space="preserve">CES </w:t>
      </w:r>
      <w:r w:rsidR="00B77C03">
        <w:t>TRANSMIS</w:t>
      </w:r>
      <w:r>
        <w:t>ES</w:t>
      </w:r>
      <w:r w:rsidR="00B77C03">
        <w:t xml:space="preserve"> D</w:t>
      </w:r>
      <w:r w:rsidR="006A4CF2" w:rsidRPr="006A4CF2">
        <w:t>È</w:t>
      </w:r>
      <w:r w:rsidR="006A4CF2">
        <w:t xml:space="preserve">S </w:t>
      </w:r>
      <w:r w:rsidR="00B77C03">
        <w:t>NOTIFICATION</w:t>
      </w:r>
    </w:p>
    <w:tbl>
      <w:tblPr>
        <w:tblStyle w:val="Grilledutableau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678"/>
        <w:gridCol w:w="4819"/>
      </w:tblGrid>
      <w:tr w:rsidR="00B77C03" w:rsidRPr="00AA439F" w14:paraId="2899D179" w14:textId="77777777" w:rsidTr="00AA492C">
        <w:trPr>
          <w:trHeight w:hRule="exact" w:val="340"/>
          <w:tblHeader/>
        </w:trPr>
        <w:tc>
          <w:tcPr>
            <w:tcW w:w="4678" w:type="dxa"/>
            <w:tcBorders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B3D8674" w14:textId="77777777" w:rsidR="00B77C03" w:rsidRPr="00990A7F" w:rsidRDefault="00B77C03" w:rsidP="00AA492C">
            <w:pPr>
              <w:pStyle w:val="Sansinterligne"/>
              <w:numPr>
                <w:ilvl w:val="0"/>
                <w:numId w:val="0"/>
              </w:numPr>
              <w:tabs>
                <w:tab w:val="left" w:pos="-1701"/>
              </w:tabs>
              <w:jc w:val="center"/>
              <w:rPr>
                <w:b/>
                <w:color w:val="FFFFFF" w:themeColor="background1"/>
                <w:sz w:val="20"/>
              </w:rPr>
            </w:pPr>
            <w:r w:rsidRPr="00B77C03">
              <w:rPr>
                <w:b/>
                <w:color w:val="FFFFFF" w:themeColor="background1"/>
                <w:sz w:val="20"/>
              </w:rPr>
              <w:t>Pièces</w:t>
            </w:r>
          </w:p>
        </w:tc>
        <w:tc>
          <w:tcPr>
            <w:tcW w:w="4819" w:type="dxa"/>
            <w:shd w:val="clear" w:color="auto" w:fill="808080" w:themeFill="background1" w:themeFillShade="80"/>
            <w:vAlign w:val="center"/>
          </w:tcPr>
          <w:p w14:paraId="525BD8D2" w14:textId="77777777" w:rsidR="00B77C03" w:rsidRPr="00990A7F" w:rsidRDefault="00B77C03" w:rsidP="00AA492C">
            <w:pPr>
              <w:pStyle w:val="Sansinterligne"/>
              <w:numPr>
                <w:ilvl w:val="0"/>
                <w:numId w:val="0"/>
              </w:numPr>
              <w:tabs>
                <w:tab w:val="left" w:pos="-1701"/>
              </w:tabs>
              <w:ind w:left="33"/>
              <w:jc w:val="center"/>
              <w:rPr>
                <w:color w:val="FFFFFF" w:themeColor="background1"/>
              </w:rPr>
            </w:pPr>
            <w:r w:rsidRPr="00990A7F">
              <w:rPr>
                <w:b/>
                <w:color w:val="FFFFFF" w:themeColor="background1"/>
                <w:sz w:val="20"/>
              </w:rPr>
              <w:t>Précisions</w:t>
            </w:r>
          </w:p>
        </w:tc>
      </w:tr>
      <w:tr w:rsidR="00C252F5" w:rsidRPr="00CA652F" w14:paraId="1C680CF4" w14:textId="77777777" w:rsidTr="00A01B7C">
        <w:trPr>
          <w:trHeight w:val="454"/>
        </w:trPr>
        <w:tc>
          <w:tcPr>
            <w:tcW w:w="467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05D8FD" w14:textId="7062A2B1" w:rsidR="00C252F5" w:rsidRDefault="00C252F5" w:rsidP="00AA492C">
            <w:pPr>
              <w:pStyle w:val="Sansinterligne"/>
              <w:numPr>
                <w:ilvl w:val="0"/>
                <w:numId w:val="0"/>
              </w:numPr>
              <w:tabs>
                <w:tab w:val="left" w:pos="-1701"/>
                <w:tab w:val="right" w:pos="4462"/>
              </w:tabs>
              <w:rPr>
                <w:sz w:val="20"/>
              </w:rPr>
            </w:pPr>
            <w:r w:rsidRPr="00415F73">
              <w:rPr>
                <w:sz w:val="20"/>
              </w:rPr>
              <w:t xml:space="preserve">Identification des exigences pour lesquelles le changement </w:t>
            </w:r>
            <w:r w:rsidR="00274713">
              <w:rPr>
                <w:sz w:val="20"/>
              </w:rPr>
              <w:t xml:space="preserve">(phase pérenne) </w:t>
            </w:r>
            <w:r w:rsidRPr="00415F73">
              <w:rPr>
                <w:sz w:val="20"/>
              </w:rPr>
              <w:t xml:space="preserve">doit se conformer </w:t>
            </w:r>
            <w:r w:rsidR="00C57836">
              <w:rPr>
                <w:sz w:val="20"/>
              </w:rPr>
              <w:t>(</w:t>
            </w:r>
            <w:r w:rsidRPr="00415F73">
              <w:rPr>
                <w:sz w:val="20"/>
              </w:rPr>
              <w:t>incluant les moyens de conformité prévus</w:t>
            </w:r>
            <w:r w:rsidR="00C57836">
              <w:rPr>
                <w:sz w:val="20"/>
              </w:rPr>
              <w:t xml:space="preserve"> et échéance</w:t>
            </w:r>
            <w:r w:rsidR="00B101B3">
              <w:rPr>
                <w:sz w:val="20"/>
              </w:rPr>
              <w:t>s</w:t>
            </w:r>
            <w:r w:rsidR="00C57836">
              <w:rPr>
                <w:sz w:val="20"/>
              </w:rPr>
              <w:t xml:space="preserve"> de résultats)</w:t>
            </w:r>
            <w:r w:rsidR="00A1065E">
              <w:rPr>
                <w:sz w:val="20"/>
              </w:rPr>
              <w:t> :</w:t>
            </w:r>
          </w:p>
          <w:p w14:paraId="1E43AD62" w14:textId="516EB44C" w:rsidR="00A1065E" w:rsidRDefault="00A1065E" w:rsidP="00A1065E">
            <w:pPr>
              <w:pStyle w:val="Sansinterligne"/>
              <w:numPr>
                <w:ilvl w:val="0"/>
                <w:numId w:val="42"/>
              </w:numPr>
              <w:tabs>
                <w:tab w:val="left" w:pos="-1701"/>
                <w:tab w:val="right" w:pos="4462"/>
              </w:tabs>
              <w:rPr>
                <w:sz w:val="20"/>
              </w:rPr>
            </w:pPr>
            <w:r w:rsidRPr="00415F73">
              <w:rPr>
                <w:sz w:val="20"/>
              </w:rPr>
              <w:t>ADR.OR et ADR.OPS</w:t>
            </w:r>
          </w:p>
          <w:p w14:paraId="0854C2BE" w14:textId="0AF18D1E" w:rsidR="00A1065E" w:rsidRDefault="00A1065E" w:rsidP="00A1065E">
            <w:pPr>
              <w:pStyle w:val="Sansinterligne"/>
              <w:numPr>
                <w:ilvl w:val="0"/>
                <w:numId w:val="42"/>
              </w:numPr>
              <w:tabs>
                <w:tab w:val="left" w:pos="-1701"/>
                <w:tab w:val="right" w:pos="4462"/>
              </w:tabs>
              <w:rPr>
                <w:sz w:val="20"/>
              </w:rPr>
            </w:pPr>
            <w:r>
              <w:rPr>
                <w:sz w:val="20"/>
              </w:rPr>
              <w:t>Base de certification et CS-ADR-DSN</w:t>
            </w:r>
          </w:p>
          <w:p w14:paraId="46892EE7" w14:textId="17C84659" w:rsidR="00642F7D" w:rsidRPr="00642F7D" w:rsidRDefault="00642F7D" w:rsidP="00A1065E">
            <w:pPr>
              <w:pStyle w:val="Sansinterligne"/>
              <w:numPr>
                <w:ilvl w:val="0"/>
                <w:numId w:val="42"/>
              </w:numPr>
              <w:tabs>
                <w:tab w:val="left" w:pos="-1701"/>
                <w:tab w:val="right" w:pos="4462"/>
              </w:tabs>
              <w:rPr>
                <w:sz w:val="20"/>
                <w:highlight w:val="yellow"/>
              </w:rPr>
            </w:pPr>
            <w:proofErr w:type="spellStart"/>
            <w:r w:rsidRPr="00642F7D">
              <w:rPr>
                <w:sz w:val="20"/>
                <w:highlight w:val="yellow"/>
              </w:rPr>
              <w:t>Part-IS</w:t>
            </w:r>
            <w:proofErr w:type="spellEnd"/>
          </w:p>
          <w:p w14:paraId="6FBF7D94" w14:textId="0EDC3EC2" w:rsidR="00A1065E" w:rsidRDefault="00A1065E" w:rsidP="00A1065E">
            <w:pPr>
              <w:pStyle w:val="Sansinterligne"/>
              <w:numPr>
                <w:ilvl w:val="0"/>
                <w:numId w:val="42"/>
              </w:numPr>
              <w:tabs>
                <w:tab w:val="left" w:pos="-1701"/>
                <w:tab w:val="right" w:pos="4462"/>
              </w:tabs>
              <w:rPr>
                <w:sz w:val="20"/>
              </w:rPr>
            </w:pPr>
            <w:r>
              <w:rPr>
                <w:sz w:val="20"/>
              </w:rPr>
              <w:t>Autres exigences</w:t>
            </w:r>
          </w:p>
          <w:p w14:paraId="05B4E8D4" w14:textId="77777777" w:rsidR="00A1065E" w:rsidRPr="00415F73" w:rsidRDefault="00A1065E" w:rsidP="00A1065E">
            <w:pPr>
              <w:pStyle w:val="Sansinterligne"/>
              <w:numPr>
                <w:ilvl w:val="0"/>
                <w:numId w:val="0"/>
              </w:numPr>
              <w:tabs>
                <w:tab w:val="left" w:pos="-1701"/>
                <w:tab w:val="right" w:pos="4462"/>
              </w:tabs>
              <w:rPr>
                <w:sz w:val="20"/>
              </w:rPr>
            </w:pPr>
          </w:p>
          <w:p w14:paraId="6B622711" w14:textId="3260559F" w:rsidR="00C252F5" w:rsidRPr="00B77C03" w:rsidRDefault="00C252F5" w:rsidP="00B77C03">
            <w:pPr>
              <w:pStyle w:val="Sansinterligne"/>
              <w:numPr>
                <w:ilvl w:val="0"/>
                <w:numId w:val="0"/>
              </w:numPr>
              <w:tabs>
                <w:tab w:val="left" w:pos="-1701"/>
                <w:tab w:val="right" w:pos="4462"/>
              </w:tabs>
            </w:pPr>
            <w:r>
              <w:tab/>
            </w:r>
            <w:r w:rsidRPr="00B07D9D">
              <w:rPr>
                <w:i/>
                <w:color w:val="E36C0A" w:themeColor="accent6" w:themeShade="BF"/>
                <w:sz w:val="16"/>
              </w:rPr>
              <w:t xml:space="preserve">AMC1 ADR.OR.B.040 </w:t>
            </w:r>
            <w:r w:rsidR="00A1065E">
              <w:rPr>
                <w:i/>
                <w:color w:val="E36C0A" w:themeColor="accent6" w:themeShade="BF"/>
                <w:sz w:val="16"/>
              </w:rPr>
              <w:t>(b)</w:t>
            </w:r>
            <w:r w:rsidRPr="00B07D9D">
              <w:rPr>
                <w:i/>
                <w:color w:val="E36C0A" w:themeColor="accent6" w:themeShade="BF"/>
                <w:sz w:val="16"/>
              </w:rPr>
              <w:t>(c)</w:t>
            </w:r>
            <w:r w:rsidR="00C34471">
              <w:rPr>
                <w:i/>
                <w:color w:val="E36C0A" w:themeColor="accent6" w:themeShade="BF"/>
                <w:sz w:val="16"/>
              </w:rPr>
              <w:t>,</w:t>
            </w:r>
            <w:r w:rsidR="00C34471">
              <w:t xml:space="preserve"> </w:t>
            </w:r>
            <w:r w:rsidR="00C34471" w:rsidRPr="00C34471">
              <w:rPr>
                <w:i/>
                <w:color w:val="E36C0A" w:themeColor="accent6" w:themeShade="BF"/>
                <w:sz w:val="16"/>
              </w:rPr>
              <w:t>ADR.OR.B.025</w:t>
            </w:r>
            <w:r w:rsidR="00C34471">
              <w:rPr>
                <w:i/>
                <w:color w:val="E36C0A" w:themeColor="accent6" w:themeShade="BF"/>
                <w:sz w:val="16"/>
              </w:rPr>
              <w:t xml:space="preserve">, </w:t>
            </w:r>
            <w:r w:rsidR="00C34471" w:rsidRPr="00C34471">
              <w:rPr>
                <w:i/>
                <w:color w:val="E36C0A" w:themeColor="accent6" w:themeShade="BF"/>
                <w:sz w:val="16"/>
              </w:rPr>
              <w:t>ADR.OR.B.035</w:t>
            </w:r>
            <w:r w:rsidR="00C34471">
              <w:rPr>
                <w:i/>
                <w:color w:val="E36C0A" w:themeColor="accent6" w:themeShade="BF"/>
                <w:sz w:val="16"/>
              </w:rPr>
              <w:t xml:space="preserve"> </w:t>
            </w:r>
          </w:p>
        </w:tc>
        <w:tc>
          <w:tcPr>
            <w:tcW w:w="4819" w:type="dxa"/>
          </w:tcPr>
          <w:p w14:paraId="2F81AA1E" w14:textId="01FF75DC" w:rsidR="00C252F5" w:rsidRPr="00AB6AAA" w:rsidRDefault="002D494E" w:rsidP="00AB6AAA">
            <w:pPr>
              <w:ind w:left="-52" w:right="-111"/>
              <w:jc w:val="left"/>
              <w:rPr>
                <w:sz w:val="20"/>
              </w:rPr>
            </w:pPr>
            <w:r w:rsidRPr="00AB6AAA">
              <w:rPr>
                <w:sz w:val="20"/>
              </w:rPr>
              <w:t xml:space="preserve">Plan de </w:t>
            </w:r>
            <w:r w:rsidR="00E8792D">
              <w:rPr>
                <w:sz w:val="20"/>
              </w:rPr>
              <w:t>Conformité</w:t>
            </w:r>
            <w:r w:rsidR="00E8792D" w:rsidRPr="00AB6AAA">
              <w:rPr>
                <w:sz w:val="20"/>
              </w:rPr>
              <w:t xml:space="preserve"> </w:t>
            </w:r>
          </w:p>
        </w:tc>
      </w:tr>
      <w:tr w:rsidR="008A4486" w:rsidRPr="00CA652F" w14:paraId="24ECC838" w14:textId="77777777" w:rsidTr="00A01B7C">
        <w:trPr>
          <w:trHeight w:val="454"/>
        </w:trPr>
        <w:tc>
          <w:tcPr>
            <w:tcW w:w="467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B7A38F" w14:textId="1DABDB5E" w:rsidR="008A4486" w:rsidRPr="00415F73" w:rsidRDefault="008A4486" w:rsidP="008A4486">
            <w:pPr>
              <w:rPr>
                <w:sz w:val="20"/>
              </w:rPr>
            </w:pPr>
            <w:r w:rsidRPr="00415F73">
              <w:rPr>
                <w:sz w:val="20"/>
              </w:rPr>
              <w:t xml:space="preserve">Evaluation de </w:t>
            </w:r>
            <w:r w:rsidR="00782606">
              <w:rPr>
                <w:sz w:val="20"/>
              </w:rPr>
              <w:t xml:space="preserve">la </w:t>
            </w:r>
            <w:r w:rsidRPr="00415F73">
              <w:rPr>
                <w:sz w:val="20"/>
              </w:rPr>
              <w:t>sécurité : phase pérenne</w:t>
            </w:r>
          </w:p>
          <w:p w14:paraId="230A9019" w14:textId="77777777" w:rsidR="00E325A6" w:rsidRPr="00E325A6" w:rsidRDefault="008A4486" w:rsidP="00E325A6">
            <w:pPr>
              <w:tabs>
                <w:tab w:val="right" w:pos="4462"/>
              </w:tabs>
              <w:rPr>
                <w:i/>
                <w:color w:val="E36C0A" w:themeColor="accent6" w:themeShade="BF"/>
                <w:sz w:val="16"/>
              </w:rPr>
            </w:pPr>
            <w:r>
              <w:tab/>
            </w:r>
            <w:r w:rsidR="00E325A6">
              <w:rPr>
                <w:i/>
                <w:color w:val="E36C0A" w:themeColor="accent6" w:themeShade="BF"/>
                <w:sz w:val="16"/>
              </w:rPr>
              <w:t>ADR.OR.B.040 (f)(2)(3)(4)</w:t>
            </w:r>
          </w:p>
        </w:tc>
        <w:tc>
          <w:tcPr>
            <w:tcW w:w="4819" w:type="dxa"/>
          </w:tcPr>
          <w:p w14:paraId="6746DF2E" w14:textId="7E725560" w:rsidR="008A4486" w:rsidRPr="00AB6AAA" w:rsidRDefault="008A4486" w:rsidP="00AB6AAA">
            <w:pPr>
              <w:pStyle w:val="Sansinterligne"/>
              <w:numPr>
                <w:ilvl w:val="0"/>
                <w:numId w:val="0"/>
              </w:numPr>
              <w:tabs>
                <w:tab w:val="left" w:pos="-1701"/>
              </w:tabs>
              <w:ind w:left="-52"/>
              <w:rPr>
                <w:sz w:val="20"/>
              </w:rPr>
            </w:pPr>
          </w:p>
        </w:tc>
      </w:tr>
    </w:tbl>
    <w:p w14:paraId="0588EDA8" w14:textId="77777777" w:rsidR="003F118E" w:rsidRDefault="003F118E" w:rsidP="003F118E">
      <w:bookmarkStart w:id="1" w:name="_Ref733930"/>
    </w:p>
    <w:p w14:paraId="7111F336" w14:textId="24EAC9EA" w:rsidR="001A4188" w:rsidRDefault="002843F4" w:rsidP="00B101B3">
      <w:pPr>
        <w:pStyle w:val="Titre1"/>
      </w:pPr>
      <w:bookmarkStart w:id="2" w:name="_Ref736940"/>
      <w:r>
        <w:t>AUTRES PI</w:t>
      </w:r>
      <w:r w:rsidR="006A4CF2" w:rsidRPr="006A4CF2">
        <w:t>È</w:t>
      </w:r>
      <w:r>
        <w:t>CES</w:t>
      </w:r>
      <w:r w:rsidR="00415F73">
        <w:t xml:space="preserve"> CONSTITUTIVES DU DOSSIER</w:t>
      </w:r>
      <w:bookmarkEnd w:id="1"/>
      <w:bookmarkEnd w:id="2"/>
      <w:r w:rsidR="00274713">
        <w:t xml:space="preserve"> D</w:t>
      </w:r>
      <w:r w:rsidR="00274713" w:rsidRPr="002D494E">
        <w:t>É</w:t>
      </w:r>
      <w:r w:rsidR="00274713">
        <w:t>FINITIF</w:t>
      </w:r>
    </w:p>
    <w:tbl>
      <w:tblPr>
        <w:tblStyle w:val="Grilledutableau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678"/>
        <w:gridCol w:w="4819"/>
      </w:tblGrid>
      <w:tr w:rsidR="002843F4" w:rsidRPr="00AA439F" w14:paraId="3F9619D9" w14:textId="77777777" w:rsidTr="00AA492C">
        <w:trPr>
          <w:trHeight w:hRule="exact" w:val="340"/>
          <w:tblHeader/>
        </w:trPr>
        <w:tc>
          <w:tcPr>
            <w:tcW w:w="4678" w:type="dxa"/>
            <w:tcBorders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8AC4CC3" w14:textId="77777777" w:rsidR="002843F4" w:rsidRPr="00990A7F" w:rsidRDefault="002843F4" w:rsidP="00AA492C">
            <w:pPr>
              <w:pStyle w:val="Sansinterligne"/>
              <w:numPr>
                <w:ilvl w:val="0"/>
                <w:numId w:val="0"/>
              </w:numPr>
              <w:tabs>
                <w:tab w:val="left" w:pos="-1701"/>
              </w:tabs>
              <w:jc w:val="center"/>
              <w:rPr>
                <w:b/>
                <w:color w:val="FFFFFF" w:themeColor="background1"/>
                <w:sz w:val="20"/>
              </w:rPr>
            </w:pPr>
            <w:r w:rsidRPr="00B77C03">
              <w:rPr>
                <w:b/>
                <w:color w:val="FFFFFF" w:themeColor="background1"/>
                <w:sz w:val="20"/>
              </w:rPr>
              <w:t>Pièces</w:t>
            </w:r>
          </w:p>
        </w:tc>
        <w:tc>
          <w:tcPr>
            <w:tcW w:w="4819" w:type="dxa"/>
            <w:shd w:val="clear" w:color="auto" w:fill="808080" w:themeFill="background1" w:themeFillShade="80"/>
            <w:vAlign w:val="center"/>
          </w:tcPr>
          <w:p w14:paraId="6509AF47" w14:textId="77777777" w:rsidR="002843F4" w:rsidRPr="00990A7F" w:rsidRDefault="002843F4" w:rsidP="00AA492C">
            <w:pPr>
              <w:pStyle w:val="Sansinterligne"/>
              <w:numPr>
                <w:ilvl w:val="0"/>
                <w:numId w:val="0"/>
              </w:numPr>
              <w:tabs>
                <w:tab w:val="left" w:pos="-1701"/>
              </w:tabs>
              <w:ind w:left="33"/>
              <w:jc w:val="center"/>
              <w:rPr>
                <w:color w:val="FFFFFF" w:themeColor="background1"/>
              </w:rPr>
            </w:pPr>
            <w:r w:rsidRPr="00990A7F">
              <w:rPr>
                <w:b/>
                <w:color w:val="FFFFFF" w:themeColor="background1"/>
                <w:sz w:val="20"/>
              </w:rPr>
              <w:t>Précisions</w:t>
            </w:r>
          </w:p>
        </w:tc>
      </w:tr>
      <w:tr w:rsidR="00CE4256" w:rsidRPr="00CA652F" w14:paraId="344AA7B5" w14:textId="77777777" w:rsidTr="00412361">
        <w:trPr>
          <w:trHeight w:val="454"/>
        </w:trPr>
        <w:tc>
          <w:tcPr>
            <w:tcW w:w="467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C6A789D" w14:textId="23C677C2" w:rsidR="00CE4256" w:rsidRPr="00CE14C6" w:rsidRDefault="00CE4256" w:rsidP="00CE14C6">
            <w:pPr>
              <w:pStyle w:val="Sansinterligne"/>
              <w:numPr>
                <w:ilvl w:val="0"/>
                <w:numId w:val="0"/>
              </w:numPr>
              <w:tabs>
                <w:tab w:val="left" w:pos="-1701"/>
                <w:tab w:val="right" w:pos="4462"/>
              </w:tabs>
              <w:rPr>
                <w:sz w:val="20"/>
              </w:rPr>
            </w:pPr>
            <w:r w:rsidRPr="00CE14C6">
              <w:rPr>
                <w:sz w:val="20"/>
              </w:rPr>
              <w:t>Proposition des documents modifiés ou initiés identifiés dans la section</w:t>
            </w:r>
            <w:r w:rsidRPr="00CE14C6">
              <w:rPr>
                <w:i/>
                <w:sz w:val="20"/>
              </w:rPr>
              <w:t xml:space="preserve"> Caractérisation</w:t>
            </w:r>
          </w:p>
        </w:tc>
        <w:tc>
          <w:tcPr>
            <w:tcW w:w="4819" w:type="dxa"/>
          </w:tcPr>
          <w:p w14:paraId="1BA216A0" w14:textId="5759E250" w:rsidR="00CE4256" w:rsidRPr="00AF12B9" w:rsidRDefault="00CE4256" w:rsidP="00CE4256">
            <w:pPr>
              <w:ind w:left="-52" w:right="-111"/>
              <w:jc w:val="left"/>
              <w:rPr>
                <w:sz w:val="20"/>
                <w:highlight w:val="yellow"/>
              </w:rPr>
            </w:pPr>
          </w:p>
        </w:tc>
      </w:tr>
      <w:tr w:rsidR="00CE4256" w:rsidRPr="00CA652F" w14:paraId="2E209B11" w14:textId="77777777" w:rsidTr="00412361">
        <w:trPr>
          <w:trHeight w:val="454"/>
        </w:trPr>
        <w:tc>
          <w:tcPr>
            <w:tcW w:w="467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F108B58" w14:textId="57AADF84" w:rsidR="00CE4256" w:rsidRPr="00CE14C6" w:rsidRDefault="00CE4256" w:rsidP="00CE14C6">
            <w:pPr>
              <w:pStyle w:val="Sansinterligne"/>
              <w:numPr>
                <w:ilvl w:val="0"/>
                <w:numId w:val="0"/>
              </w:numPr>
              <w:tabs>
                <w:tab w:val="left" w:pos="-1701"/>
                <w:tab w:val="right" w:pos="4462"/>
              </w:tabs>
              <w:jc w:val="both"/>
              <w:rPr>
                <w:sz w:val="20"/>
              </w:rPr>
            </w:pPr>
            <w:r w:rsidRPr="00CE14C6">
              <w:rPr>
                <w:sz w:val="20"/>
              </w:rPr>
              <w:t xml:space="preserve">Proposition des documents modifiés ou initiés identifiés dans la section </w:t>
            </w:r>
            <w:r w:rsidR="00E8792D" w:rsidRPr="00E8792D">
              <w:rPr>
                <w:i/>
                <w:sz w:val="20"/>
              </w:rPr>
              <w:t>Modification manuel et AIP</w:t>
            </w:r>
            <w:r w:rsidR="00E8792D">
              <w:rPr>
                <w:i/>
                <w:sz w:val="20"/>
              </w:rPr>
              <w:t xml:space="preserve"> (section 4)</w:t>
            </w:r>
          </w:p>
        </w:tc>
        <w:tc>
          <w:tcPr>
            <w:tcW w:w="4819" w:type="dxa"/>
          </w:tcPr>
          <w:p w14:paraId="28BE787A" w14:textId="2E4BF2DA" w:rsidR="00CE4256" w:rsidRPr="00AF12B9" w:rsidRDefault="00CE4256" w:rsidP="00CE4256">
            <w:pPr>
              <w:ind w:left="-52" w:right="-111"/>
              <w:jc w:val="left"/>
              <w:rPr>
                <w:sz w:val="20"/>
                <w:highlight w:val="yellow"/>
              </w:rPr>
            </w:pPr>
          </w:p>
        </w:tc>
      </w:tr>
      <w:tr w:rsidR="002843F4" w:rsidRPr="00CA652F" w14:paraId="66D5A709" w14:textId="77777777" w:rsidTr="00595EE0">
        <w:trPr>
          <w:trHeight w:val="454"/>
        </w:trPr>
        <w:tc>
          <w:tcPr>
            <w:tcW w:w="467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E99E3D" w14:textId="39F15212" w:rsidR="00595EE0" w:rsidRPr="00CE14C6" w:rsidRDefault="00595EE0" w:rsidP="00595EE0">
            <w:pPr>
              <w:rPr>
                <w:sz w:val="20"/>
              </w:rPr>
            </w:pPr>
            <w:r w:rsidRPr="00CE14C6">
              <w:rPr>
                <w:sz w:val="20"/>
              </w:rPr>
              <w:t>Plan</w:t>
            </w:r>
            <w:r w:rsidR="00E8792D">
              <w:rPr>
                <w:sz w:val="20"/>
              </w:rPr>
              <w:t>(</w:t>
            </w:r>
            <w:r w:rsidRPr="00CE14C6">
              <w:rPr>
                <w:sz w:val="20"/>
              </w:rPr>
              <w:t>s</w:t>
            </w:r>
            <w:r w:rsidR="00E8792D">
              <w:rPr>
                <w:sz w:val="20"/>
              </w:rPr>
              <w:t>)</w:t>
            </w:r>
            <w:r w:rsidRPr="00CE14C6">
              <w:rPr>
                <w:sz w:val="20"/>
              </w:rPr>
              <w:t xml:space="preserve"> de conception</w:t>
            </w:r>
            <w:r w:rsidR="00E8792D">
              <w:rPr>
                <w:sz w:val="20"/>
              </w:rPr>
              <w:t>(</w:t>
            </w:r>
            <w:r w:rsidRPr="00CE14C6">
              <w:rPr>
                <w:sz w:val="20"/>
              </w:rPr>
              <w:t>s</w:t>
            </w:r>
            <w:r w:rsidR="00E8792D">
              <w:rPr>
                <w:sz w:val="20"/>
              </w:rPr>
              <w:t>)</w:t>
            </w:r>
            <w:r w:rsidRPr="00CE14C6">
              <w:rPr>
                <w:sz w:val="20"/>
              </w:rPr>
              <w:t xml:space="preserve"> détaillé</w:t>
            </w:r>
            <w:r w:rsidR="00E8792D">
              <w:rPr>
                <w:sz w:val="20"/>
              </w:rPr>
              <w:t>(</w:t>
            </w:r>
            <w:r w:rsidRPr="00CE14C6">
              <w:rPr>
                <w:sz w:val="20"/>
              </w:rPr>
              <w:t>s</w:t>
            </w:r>
            <w:r w:rsidR="00E8792D">
              <w:rPr>
                <w:sz w:val="20"/>
              </w:rPr>
              <w:t>)</w:t>
            </w:r>
            <w:r w:rsidRPr="00CE14C6">
              <w:rPr>
                <w:sz w:val="20"/>
              </w:rPr>
              <w:t xml:space="preserve"> </w:t>
            </w:r>
          </w:p>
          <w:p w14:paraId="24685371" w14:textId="77777777" w:rsidR="002843F4" w:rsidRPr="005E2511" w:rsidRDefault="00595EE0" w:rsidP="00595EE0">
            <w:pPr>
              <w:tabs>
                <w:tab w:val="right" w:pos="4462"/>
              </w:tabs>
              <w:rPr>
                <w:sz w:val="20"/>
              </w:rPr>
            </w:pPr>
            <w:r>
              <w:rPr>
                <w:i/>
                <w:color w:val="E36C0A" w:themeColor="accent6" w:themeShade="BF"/>
                <w:sz w:val="16"/>
              </w:rPr>
              <w:tab/>
            </w:r>
            <w:r w:rsidRPr="00595EE0">
              <w:rPr>
                <w:i/>
                <w:color w:val="E36C0A" w:themeColor="accent6" w:themeShade="BF"/>
                <w:sz w:val="16"/>
              </w:rPr>
              <w:t>AMC1 OR.B.040 (a)</w:t>
            </w:r>
          </w:p>
        </w:tc>
        <w:tc>
          <w:tcPr>
            <w:tcW w:w="4819" w:type="dxa"/>
          </w:tcPr>
          <w:p w14:paraId="5155E241" w14:textId="77777777" w:rsidR="002843F4" w:rsidRPr="00CA652F" w:rsidRDefault="002843F4" w:rsidP="00AA492C">
            <w:pPr>
              <w:pStyle w:val="Sansinterligne"/>
              <w:numPr>
                <w:ilvl w:val="0"/>
                <w:numId w:val="0"/>
              </w:numPr>
              <w:tabs>
                <w:tab w:val="left" w:pos="-1701"/>
              </w:tabs>
              <w:ind w:left="-52"/>
              <w:rPr>
                <w:sz w:val="20"/>
              </w:rPr>
            </w:pPr>
          </w:p>
        </w:tc>
      </w:tr>
      <w:tr w:rsidR="002843F4" w:rsidRPr="00CA652F" w14:paraId="3E5AEA1C" w14:textId="77777777" w:rsidTr="00595EE0">
        <w:trPr>
          <w:trHeight w:val="454"/>
        </w:trPr>
        <w:tc>
          <w:tcPr>
            <w:tcW w:w="467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75F2CA" w14:textId="7D16203D" w:rsidR="00595EE0" w:rsidRDefault="00595EE0" w:rsidP="00595EE0">
            <w:pPr>
              <w:tabs>
                <w:tab w:val="right" w:pos="4462"/>
              </w:tabs>
            </w:pPr>
            <w:r w:rsidRPr="00CE14C6">
              <w:rPr>
                <w:sz w:val="20"/>
              </w:rPr>
              <w:t xml:space="preserve">Evaluation de </w:t>
            </w:r>
            <w:r w:rsidR="00E8792D">
              <w:rPr>
                <w:sz w:val="20"/>
              </w:rPr>
              <w:t xml:space="preserve">la </w:t>
            </w:r>
            <w:r w:rsidRPr="00CE14C6">
              <w:rPr>
                <w:sz w:val="20"/>
              </w:rPr>
              <w:t xml:space="preserve">sécurité : phase transitoire </w:t>
            </w:r>
            <w:r>
              <w:tab/>
            </w:r>
          </w:p>
          <w:p w14:paraId="20F00627" w14:textId="77777777" w:rsidR="002843F4" w:rsidRPr="00595EE0" w:rsidRDefault="00595EE0" w:rsidP="00595EE0">
            <w:pPr>
              <w:tabs>
                <w:tab w:val="right" w:pos="4462"/>
              </w:tabs>
            </w:pPr>
            <w:r>
              <w:tab/>
            </w:r>
            <w:r w:rsidRPr="00595EE0">
              <w:rPr>
                <w:i/>
                <w:color w:val="E36C0A" w:themeColor="accent6" w:themeShade="BF"/>
                <w:sz w:val="16"/>
              </w:rPr>
              <w:t>ADR.OR.B.040 (f)(2)(3)(4)</w:t>
            </w:r>
          </w:p>
        </w:tc>
        <w:tc>
          <w:tcPr>
            <w:tcW w:w="4819" w:type="dxa"/>
          </w:tcPr>
          <w:p w14:paraId="3328C6AF" w14:textId="77777777" w:rsidR="002843F4" w:rsidRDefault="002843F4" w:rsidP="00AA492C">
            <w:pPr>
              <w:pStyle w:val="Sansinterligne"/>
              <w:numPr>
                <w:ilvl w:val="0"/>
                <w:numId w:val="0"/>
              </w:numPr>
              <w:tabs>
                <w:tab w:val="left" w:pos="-1701"/>
              </w:tabs>
              <w:ind w:left="-52"/>
              <w:rPr>
                <w:sz w:val="20"/>
              </w:rPr>
            </w:pPr>
          </w:p>
        </w:tc>
      </w:tr>
      <w:tr w:rsidR="00115651" w:rsidRPr="00CA652F" w14:paraId="371BA3D1" w14:textId="77777777" w:rsidTr="00595EE0">
        <w:trPr>
          <w:trHeight w:val="454"/>
        </w:trPr>
        <w:tc>
          <w:tcPr>
            <w:tcW w:w="467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21CACD" w14:textId="407FADB4" w:rsidR="00115651" w:rsidRDefault="00115651" w:rsidP="00115651">
            <w:pPr>
              <w:pStyle w:val="Sansinterligne"/>
              <w:numPr>
                <w:ilvl w:val="0"/>
                <w:numId w:val="0"/>
              </w:numPr>
              <w:tabs>
                <w:tab w:val="left" w:pos="-1701"/>
                <w:tab w:val="right" w:pos="4462"/>
              </w:tabs>
              <w:rPr>
                <w:sz w:val="20"/>
              </w:rPr>
            </w:pPr>
            <w:r w:rsidRPr="00415F73">
              <w:rPr>
                <w:sz w:val="20"/>
              </w:rPr>
              <w:t xml:space="preserve">Identification des exigences pour lesquelles le changement </w:t>
            </w:r>
            <w:r>
              <w:rPr>
                <w:sz w:val="20"/>
              </w:rPr>
              <w:t xml:space="preserve">(phase transitoire) </w:t>
            </w:r>
            <w:r w:rsidRPr="00415F73">
              <w:rPr>
                <w:sz w:val="20"/>
              </w:rPr>
              <w:t xml:space="preserve">doit se conformer </w:t>
            </w:r>
            <w:r>
              <w:rPr>
                <w:sz w:val="20"/>
              </w:rPr>
              <w:t>(</w:t>
            </w:r>
            <w:r w:rsidRPr="00415F73">
              <w:rPr>
                <w:sz w:val="20"/>
              </w:rPr>
              <w:t>incluant les moyens de conformité prévus</w:t>
            </w:r>
            <w:r>
              <w:rPr>
                <w:sz w:val="20"/>
              </w:rPr>
              <w:t xml:space="preserve"> et échéances de résultats) :</w:t>
            </w:r>
          </w:p>
          <w:p w14:paraId="046DEE3F" w14:textId="77777777" w:rsidR="00115651" w:rsidRDefault="00115651" w:rsidP="00115651">
            <w:pPr>
              <w:pStyle w:val="Sansinterligne"/>
              <w:numPr>
                <w:ilvl w:val="0"/>
                <w:numId w:val="42"/>
              </w:numPr>
              <w:tabs>
                <w:tab w:val="left" w:pos="-1701"/>
                <w:tab w:val="right" w:pos="4462"/>
              </w:tabs>
              <w:rPr>
                <w:sz w:val="20"/>
              </w:rPr>
            </w:pPr>
            <w:r w:rsidRPr="00415F73">
              <w:rPr>
                <w:sz w:val="20"/>
              </w:rPr>
              <w:t>ADR.OR et ADR.OPS</w:t>
            </w:r>
          </w:p>
          <w:p w14:paraId="08599D37" w14:textId="77777777" w:rsidR="00115651" w:rsidRDefault="00115651" w:rsidP="00115651">
            <w:pPr>
              <w:pStyle w:val="Sansinterligne"/>
              <w:numPr>
                <w:ilvl w:val="0"/>
                <w:numId w:val="42"/>
              </w:numPr>
              <w:tabs>
                <w:tab w:val="left" w:pos="-1701"/>
                <w:tab w:val="right" w:pos="4462"/>
              </w:tabs>
              <w:rPr>
                <w:sz w:val="20"/>
              </w:rPr>
            </w:pPr>
            <w:r>
              <w:rPr>
                <w:sz w:val="20"/>
              </w:rPr>
              <w:t>Base de certification et CS-ADR-DSN</w:t>
            </w:r>
          </w:p>
          <w:p w14:paraId="70F0EE8A" w14:textId="77777777" w:rsidR="00115651" w:rsidRDefault="00115651" w:rsidP="00115651">
            <w:pPr>
              <w:pStyle w:val="Sansinterligne"/>
              <w:numPr>
                <w:ilvl w:val="0"/>
                <w:numId w:val="42"/>
              </w:numPr>
              <w:tabs>
                <w:tab w:val="left" w:pos="-1701"/>
                <w:tab w:val="right" w:pos="4462"/>
              </w:tabs>
              <w:rPr>
                <w:sz w:val="20"/>
              </w:rPr>
            </w:pPr>
            <w:r>
              <w:rPr>
                <w:sz w:val="20"/>
              </w:rPr>
              <w:t>Autres exigences</w:t>
            </w:r>
          </w:p>
          <w:p w14:paraId="65FC20BD" w14:textId="77777777" w:rsidR="00115651" w:rsidRPr="00415F73" w:rsidRDefault="00115651" w:rsidP="00115651">
            <w:pPr>
              <w:pStyle w:val="Sansinterligne"/>
              <w:numPr>
                <w:ilvl w:val="0"/>
                <w:numId w:val="0"/>
              </w:numPr>
              <w:tabs>
                <w:tab w:val="left" w:pos="-1701"/>
                <w:tab w:val="right" w:pos="4462"/>
              </w:tabs>
              <w:rPr>
                <w:sz w:val="20"/>
              </w:rPr>
            </w:pPr>
          </w:p>
          <w:p w14:paraId="219E1A3D" w14:textId="1480CF33" w:rsidR="00115651" w:rsidRPr="00CE14C6" w:rsidRDefault="00115651" w:rsidP="00115651">
            <w:pPr>
              <w:tabs>
                <w:tab w:val="right" w:pos="4462"/>
              </w:tabs>
              <w:rPr>
                <w:sz w:val="20"/>
              </w:rPr>
            </w:pPr>
            <w:r>
              <w:tab/>
            </w:r>
            <w:r w:rsidRPr="00B07D9D">
              <w:rPr>
                <w:i/>
                <w:color w:val="E36C0A" w:themeColor="accent6" w:themeShade="BF"/>
                <w:sz w:val="16"/>
              </w:rPr>
              <w:t xml:space="preserve">AMC1 ADR.OR.B.040 </w:t>
            </w:r>
            <w:r>
              <w:rPr>
                <w:i/>
                <w:color w:val="E36C0A" w:themeColor="accent6" w:themeShade="BF"/>
                <w:sz w:val="16"/>
              </w:rPr>
              <w:t>(b)</w:t>
            </w:r>
            <w:r w:rsidRPr="00B07D9D">
              <w:rPr>
                <w:i/>
                <w:color w:val="E36C0A" w:themeColor="accent6" w:themeShade="BF"/>
                <w:sz w:val="16"/>
              </w:rPr>
              <w:t>(c)</w:t>
            </w:r>
            <w:r>
              <w:rPr>
                <w:i/>
                <w:color w:val="E36C0A" w:themeColor="accent6" w:themeShade="BF"/>
                <w:sz w:val="16"/>
              </w:rPr>
              <w:t>,</w:t>
            </w:r>
            <w:r>
              <w:t xml:space="preserve"> </w:t>
            </w:r>
            <w:r w:rsidRPr="00C34471">
              <w:rPr>
                <w:i/>
                <w:color w:val="E36C0A" w:themeColor="accent6" w:themeShade="BF"/>
                <w:sz w:val="16"/>
              </w:rPr>
              <w:t>ADR.OR.B.025</w:t>
            </w:r>
            <w:r>
              <w:rPr>
                <w:i/>
                <w:color w:val="E36C0A" w:themeColor="accent6" w:themeShade="BF"/>
                <w:sz w:val="16"/>
              </w:rPr>
              <w:t xml:space="preserve">, </w:t>
            </w:r>
            <w:r w:rsidRPr="00C34471">
              <w:rPr>
                <w:i/>
                <w:color w:val="E36C0A" w:themeColor="accent6" w:themeShade="BF"/>
                <w:sz w:val="16"/>
              </w:rPr>
              <w:t>ADR.OR.B.035</w:t>
            </w:r>
          </w:p>
        </w:tc>
        <w:tc>
          <w:tcPr>
            <w:tcW w:w="4819" w:type="dxa"/>
          </w:tcPr>
          <w:p w14:paraId="49615C38" w14:textId="504C51EA" w:rsidR="00115651" w:rsidRDefault="00115651" w:rsidP="00AA492C">
            <w:pPr>
              <w:pStyle w:val="Sansinterligne"/>
              <w:numPr>
                <w:ilvl w:val="0"/>
                <w:numId w:val="0"/>
              </w:numPr>
              <w:tabs>
                <w:tab w:val="left" w:pos="-1701"/>
              </w:tabs>
              <w:ind w:left="-52"/>
              <w:rPr>
                <w:sz w:val="20"/>
              </w:rPr>
            </w:pPr>
            <w:r>
              <w:rPr>
                <w:sz w:val="20"/>
              </w:rPr>
              <w:t>Plan de conformité</w:t>
            </w:r>
          </w:p>
        </w:tc>
      </w:tr>
      <w:tr w:rsidR="00595EE0" w14:paraId="0BCECDE4" w14:textId="77777777" w:rsidTr="00595EE0">
        <w:trPr>
          <w:trHeight w:val="454"/>
        </w:trPr>
        <w:tc>
          <w:tcPr>
            <w:tcW w:w="4678" w:type="dxa"/>
          </w:tcPr>
          <w:p w14:paraId="5876D43C" w14:textId="2B67FED2" w:rsidR="00595EE0" w:rsidRPr="00A01B7C" w:rsidRDefault="00595EE0" w:rsidP="00DB7E81">
            <w:pPr>
              <w:rPr>
                <w:i/>
              </w:rPr>
            </w:pPr>
            <w:r w:rsidRPr="00426950">
              <w:rPr>
                <w:i/>
                <w:sz w:val="18"/>
                <w:highlight w:val="yellow"/>
              </w:rPr>
              <w:t xml:space="preserve">Liste non </w:t>
            </w:r>
            <w:r w:rsidRPr="00DB7E81">
              <w:rPr>
                <w:i/>
                <w:sz w:val="18"/>
                <w:highlight w:val="yellow"/>
              </w:rPr>
              <w:t>exhaustive à compléter par l’e</w:t>
            </w:r>
            <w:r w:rsidR="00DB7E81" w:rsidRPr="00DB7E81">
              <w:rPr>
                <w:i/>
                <w:sz w:val="18"/>
                <w:highlight w:val="yellow"/>
              </w:rPr>
              <w:t>xploitant lorsque d’autres documents sont prévus</w:t>
            </w:r>
          </w:p>
        </w:tc>
        <w:tc>
          <w:tcPr>
            <w:tcW w:w="4819" w:type="dxa"/>
          </w:tcPr>
          <w:p w14:paraId="61B8DBA2" w14:textId="77777777" w:rsidR="00595EE0" w:rsidRDefault="00595EE0" w:rsidP="00AA492C">
            <w:pPr>
              <w:pStyle w:val="Sansinterligne"/>
              <w:numPr>
                <w:ilvl w:val="0"/>
                <w:numId w:val="0"/>
              </w:numPr>
              <w:tabs>
                <w:tab w:val="left" w:pos="-1701"/>
              </w:tabs>
              <w:ind w:left="-52"/>
              <w:rPr>
                <w:sz w:val="20"/>
              </w:rPr>
            </w:pPr>
          </w:p>
        </w:tc>
      </w:tr>
    </w:tbl>
    <w:p w14:paraId="17BD56DB" w14:textId="06E362DD" w:rsidR="008F311A" w:rsidRDefault="008F311A" w:rsidP="003F118E"/>
    <w:p w14:paraId="5C54610B" w14:textId="77777777" w:rsidR="008F311A" w:rsidRDefault="008F311A">
      <w:pPr>
        <w:spacing w:after="200" w:line="276" w:lineRule="auto"/>
        <w:jc w:val="left"/>
      </w:pPr>
      <w:r>
        <w:lastRenderedPageBreak/>
        <w:br w:type="page"/>
      </w:r>
    </w:p>
    <w:p w14:paraId="567E33C5" w14:textId="77777777" w:rsidR="002843F4" w:rsidRPr="002843F4" w:rsidRDefault="009D12D4" w:rsidP="00B101B3">
      <w:pPr>
        <w:pStyle w:val="Titre1"/>
      </w:pPr>
      <w:r w:rsidRPr="009D12D4">
        <w:lastRenderedPageBreak/>
        <w:t xml:space="preserve">CONDITIONS PARTICULIÈRES D’EXPLOITATION PRÉVUES </w:t>
      </w:r>
      <w:r>
        <w:t>PENDANT LA</w:t>
      </w:r>
      <w:r w:rsidRPr="009D12D4">
        <w:t xml:space="preserve"> PHASE </w:t>
      </w:r>
      <w:proofErr w:type="gramStart"/>
      <w:r w:rsidRPr="009D12D4">
        <w:t>TRANSITOIRE</w:t>
      </w:r>
      <w:r>
        <w:tab/>
      </w:r>
      <w:r w:rsidRPr="009D12D4">
        <w:rPr>
          <w:i/>
          <w:color w:val="E36C0A" w:themeColor="accent6" w:themeShade="BF"/>
          <w:sz w:val="20"/>
        </w:rPr>
        <w:t>ADR.OR.B.</w:t>
      </w:r>
      <w:proofErr w:type="gramEnd"/>
      <w:r w:rsidRPr="009D12D4">
        <w:rPr>
          <w:i/>
          <w:color w:val="E36C0A" w:themeColor="accent6" w:themeShade="BF"/>
          <w:sz w:val="20"/>
        </w:rPr>
        <w:t>040 (c)</w:t>
      </w:r>
    </w:p>
    <w:tbl>
      <w:tblPr>
        <w:tblStyle w:val="Grilledutableau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C41318" w:rsidRPr="001C24F3" w14:paraId="25440257" w14:textId="77777777" w:rsidTr="00204D2F">
        <w:trPr>
          <w:trHeight w:hRule="exact" w:val="2264"/>
        </w:trPr>
        <w:tc>
          <w:tcPr>
            <w:tcW w:w="9497" w:type="dxa"/>
            <w:tcMar>
              <w:top w:w="57" w:type="dxa"/>
              <w:bottom w:w="57" w:type="dxa"/>
            </w:tcMar>
          </w:tcPr>
          <w:p w14:paraId="5BC21273" w14:textId="77777777" w:rsidR="00C41318" w:rsidRDefault="00C41318" w:rsidP="00792ECB">
            <w:pPr>
              <w:keepNext/>
              <w:rPr>
                <w:sz w:val="20"/>
              </w:rPr>
            </w:pPr>
          </w:p>
          <w:p w14:paraId="5366AE92" w14:textId="6861FFBD" w:rsidR="00C41318" w:rsidRPr="001B6A64" w:rsidRDefault="00C41318" w:rsidP="00DB7E81">
            <w:pPr>
              <w:keepNext/>
              <w:jc w:val="center"/>
              <w:rPr>
                <w:sz w:val="20"/>
              </w:rPr>
            </w:pPr>
          </w:p>
        </w:tc>
      </w:tr>
    </w:tbl>
    <w:p w14:paraId="56617EC7" w14:textId="6A806E3F" w:rsidR="00204D2F" w:rsidRDefault="00204D2F" w:rsidP="003F118E"/>
    <w:p w14:paraId="5C124838" w14:textId="77777777" w:rsidR="00204D2F" w:rsidRDefault="00204D2F">
      <w:pPr>
        <w:spacing w:after="200" w:line="276" w:lineRule="auto"/>
        <w:jc w:val="left"/>
      </w:pPr>
      <w:r>
        <w:br w:type="page"/>
      </w:r>
    </w:p>
    <w:p w14:paraId="75496DEF" w14:textId="280EDD20" w:rsidR="00415F73" w:rsidRPr="00B101B3" w:rsidRDefault="0029534C" w:rsidP="00B101B3">
      <w:pPr>
        <w:pStyle w:val="Titre1"/>
      </w:pPr>
      <w:r>
        <w:lastRenderedPageBreak/>
        <w:t>ÉCHEANCES CALENDAIRES</w:t>
      </w:r>
    </w:p>
    <w:tbl>
      <w:tblPr>
        <w:tblStyle w:val="Grilledutableau"/>
        <w:tblW w:w="779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953"/>
        <w:gridCol w:w="1843"/>
      </w:tblGrid>
      <w:tr w:rsidR="00DB7E81" w:rsidRPr="00CA652F" w14:paraId="58059E10" w14:textId="77777777" w:rsidTr="0029534C">
        <w:trPr>
          <w:trHeight w:val="340"/>
        </w:trPr>
        <w:tc>
          <w:tcPr>
            <w:tcW w:w="59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F68AA6" w14:textId="77777777" w:rsidR="00DB7E81" w:rsidRPr="00B77C03" w:rsidRDefault="00DB7E81" w:rsidP="00E03619">
            <w:pPr>
              <w:pStyle w:val="Sansinterligne"/>
              <w:numPr>
                <w:ilvl w:val="0"/>
                <w:numId w:val="0"/>
              </w:numPr>
              <w:tabs>
                <w:tab w:val="left" w:pos="-1701"/>
                <w:tab w:val="right" w:pos="4462"/>
              </w:tabs>
            </w:pPr>
            <w:r w:rsidRPr="00ED07E1">
              <w:t>Date de début de phase transitoire</w:t>
            </w:r>
          </w:p>
        </w:tc>
        <w:tc>
          <w:tcPr>
            <w:tcW w:w="1843" w:type="dxa"/>
            <w:vAlign w:val="center"/>
          </w:tcPr>
          <w:p w14:paraId="7E31D000" w14:textId="77777777" w:rsidR="00DB7E81" w:rsidRPr="00DA10E6" w:rsidRDefault="00DB7E81" w:rsidP="00E03619">
            <w:pPr>
              <w:ind w:left="-52" w:right="-111"/>
              <w:jc w:val="center"/>
              <w:rPr>
                <w:sz w:val="20"/>
                <w:highlight w:val="yellow"/>
              </w:rPr>
            </w:pPr>
            <w:r w:rsidRPr="00DA10E6">
              <w:rPr>
                <w:sz w:val="20"/>
                <w:highlight w:val="yellow"/>
              </w:rPr>
              <w:t>JJ/MM/AAAA</w:t>
            </w:r>
          </w:p>
        </w:tc>
      </w:tr>
      <w:tr w:rsidR="00DB7E81" w:rsidRPr="00CA652F" w14:paraId="13F3A221" w14:textId="77777777" w:rsidTr="0029534C">
        <w:trPr>
          <w:trHeight w:val="340"/>
        </w:trPr>
        <w:tc>
          <w:tcPr>
            <w:tcW w:w="59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8DB4A3" w14:textId="77777777" w:rsidR="00DB7E81" w:rsidRPr="005E2511" w:rsidRDefault="00DB7E81" w:rsidP="00E03619">
            <w:pPr>
              <w:pStyle w:val="Sansinterligne"/>
              <w:numPr>
                <w:ilvl w:val="0"/>
                <w:numId w:val="0"/>
              </w:numPr>
              <w:tabs>
                <w:tab w:val="left" w:pos="-1701"/>
                <w:tab w:val="right" w:pos="4462"/>
              </w:tabs>
              <w:rPr>
                <w:sz w:val="20"/>
              </w:rPr>
            </w:pPr>
            <w:r w:rsidRPr="00ED07E1">
              <w:t>Date de début de phase pérenne</w:t>
            </w:r>
          </w:p>
        </w:tc>
        <w:tc>
          <w:tcPr>
            <w:tcW w:w="1843" w:type="dxa"/>
            <w:vAlign w:val="center"/>
          </w:tcPr>
          <w:p w14:paraId="5957AF79" w14:textId="77777777" w:rsidR="00DB7E81" w:rsidRPr="00DA10E6" w:rsidRDefault="00DB7E81" w:rsidP="00E03619">
            <w:pPr>
              <w:ind w:left="-52" w:right="-111"/>
              <w:jc w:val="center"/>
              <w:rPr>
                <w:sz w:val="20"/>
                <w:highlight w:val="yellow"/>
              </w:rPr>
            </w:pPr>
            <w:r w:rsidRPr="00DA10E6">
              <w:rPr>
                <w:sz w:val="20"/>
                <w:highlight w:val="yellow"/>
              </w:rPr>
              <w:t>JJ/MM/AAAA</w:t>
            </w:r>
          </w:p>
        </w:tc>
      </w:tr>
    </w:tbl>
    <w:p w14:paraId="049F986B" w14:textId="7895790E" w:rsidR="00DB7E81" w:rsidRPr="00BD1FA1" w:rsidRDefault="00DB7E81" w:rsidP="00DB7E81">
      <w:pPr>
        <w:spacing w:before="120"/>
        <w:ind w:left="284"/>
        <w:rPr>
          <w:i/>
        </w:rPr>
      </w:pPr>
      <w:r w:rsidRPr="00BD1FA1">
        <w:rPr>
          <w:b/>
          <w:i/>
        </w:rPr>
        <w:t>Note</w:t>
      </w:r>
      <w:r w:rsidRPr="00BD1FA1">
        <w:rPr>
          <w:i/>
        </w:rPr>
        <w:t xml:space="preserve"> : </w:t>
      </w:r>
      <w:r>
        <w:rPr>
          <w:i/>
        </w:rPr>
        <w:t xml:space="preserve">ces dates doivent être compatibles avec la date de notification pour les changements simples et avec </w:t>
      </w:r>
      <w:r w:rsidR="00270153">
        <w:rPr>
          <w:i/>
        </w:rPr>
        <w:t>l’échéance souhaitée</w:t>
      </w:r>
      <w:r>
        <w:rPr>
          <w:i/>
        </w:rPr>
        <w:t xml:space="preserve"> pour les changements </w:t>
      </w:r>
      <w:r w:rsidR="00A542A9">
        <w:rPr>
          <w:i/>
        </w:rPr>
        <w:t>pour</w:t>
      </w:r>
      <w:r>
        <w:rPr>
          <w:i/>
        </w:rPr>
        <w:t xml:space="preserve"> approbation préalable.</w:t>
      </w:r>
    </w:p>
    <w:p w14:paraId="6A8907A1" w14:textId="77777777" w:rsidR="00DB7E81" w:rsidRDefault="00DB7E81" w:rsidP="003D5E09">
      <w:pPr>
        <w:ind w:left="284"/>
      </w:pPr>
    </w:p>
    <w:p w14:paraId="7ED9BF19" w14:textId="32E9842E" w:rsidR="00DB7E81" w:rsidRPr="00DB7E81" w:rsidRDefault="003D5E09" w:rsidP="00DB7E81">
      <w:pPr>
        <w:spacing w:after="120"/>
        <w:ind w:left="284"/>
        <w:rPr>
          <w:u w:val="single"/>
        </w:rPr>
      </w:pPr>
      <w:r w:rsidRPr="00DB7E81">
        <w:rPr>
          <w:u w:val="single"/>
        </w:rPr>
        <w:t xml:space="preserve">Pour une </w:t>
      </w:r>
      <w:r w:rsidR="00DB7E81">
        <w:rPr>
          <w:u w:val="single"/>
        </w:rPr>
        <w:t>notification</w:t>
      </w:r>
      <w:r w:rsidRPr="00DB7E81">
        <w:rPr>
          <w:u w:val="single"/>
        </w:rPr>
        <w:t xml:space="preserve"> </w:t>
      </w:r>
      <w:r w:rsidR="00DB7E81" w:rsidRPr="00DB7E81">
        <w:rPr>
          <w:u w:val="single"/>
        </w:rPr>
        <w:t>pour approbation préalable :</w:t>
      </w:r>
    </w:p>
    <w:tbl>
      <w:tblPr>
        <w:tblStyle w:val="Grilledutableau"/>
        <w:tblW w:w="779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953"/>
        <w:gridCol w:w="1843"/>
      </w:tblGrid>
      <w:tr w:rsidR="00415F73" w:rsidRPr="00CA652F" w14:paraId="5CD3E192" w14:textId="77777777" w:rsidTr="00DB7E81">
        <w:trPr>
          <w:trHeight w:val="567"/>
        </w:trPr>
        <w:tc>
          <w:tcPr>
            <w:tcW w:w="59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0B5B45" w14:textId="129CFB9D" w:rsidR="00BD1FA1" w:rsidRPr="00DB7E81" w:rsidRDefault="00270153" w:rsidP="00BD1FA1">
            <w:pPr>
              <w:pStyle w:val="Sansinterligne"/>
              <w:numPr>
                <w:ilvl w:val="0"/>
                <w:numId w:val="0"/>
              </w:numPr>
              <w:tabs>
                <w:tab w:val="left" w:pos="-1701"/>
                <w:tab w:val="right" w:pos="4462"/>
              </w:tabs>
              <w:rPr>
                <w:b/>
              </w:rPr>
            </w:pPr>
            <w:r>
              <w:rPr>
                <w:b/>
              </w:rPr>
              <w:t>Echéance souhaitée</w:t>
            </w:r>
            <w:r w:rsidR="00BD1FA1" w:rsidRPr="00DB7E81">
              <w:rPr>
                <w:b/>
              </w:rPr>
              <w:t xml:space="preserve"> </w:t>
            </w:r>
          </w:p>
          <w:p w14:paraId="57B919D7" w14:textId="77777777" w:rsidR="00BE0F94" w:rsidRPr="00BD1FA1" w:rsidRDefault="00BD1FA1" w:rsidP="00BD1FA1">
            <w:pPr>
              <w:pStyle w:val="Sansinterligne"/>
              <w:numPr>
                <w:ilvl w:val="0"/>
                <w:numId w:val="0"/>
              </w:numPr>
              <w:tabs>
                <w:tab w:val="left" w:pos="-1701"/>
                <w:tab w:val="right" w:pos="4462"/>
              </w:tabs>
              <w:ind w:left="175" w:hanging="175"/>
              <w:rPr>
                <w:i/>
              </w:rPr>
            </w:pPr>
            <w:r w:rsidRPr="00DB7E81">
              <w:rPr>
                <w:i/>
                <w:sz w:val="16"/>
              </w:rPr>
              <w:t>D</w:t>
            </w:r>
            <w:r w:rsidR="00415F73" w:rsidRPr="00DB7E81">
              <w:rPr>
                <w:i/>
                <w:sz w:val="16"/>
              </w:rPr>
              <w:t>ate d’approbation souhaitée</w:t>
            </w:r>
          </w:p>
        </w:tc>
        <w:tc>
          <w:tcPr>
            <w:tcW w:w="1843" w:type="dxa"/>
            <w:vAlign w:val="center"/>
          </w:tcPr>
          <w:p w14:paraId="73213AA6" w14:textId="77777777" w:rsidR="00415F73" w:rsidRPr="00DA10E6" w:rsidRDefault="00415F73" w:rsidP="00415F73">
            <w:pPr>
              <w:ind w:left="-52" w:right="-111"/>
              <w:jc w:val="center"/>
              <w:rPr>
                <w:sz w:val="20"/>
                <w:highlight w:val="yellow"/>
              </w:rPr>
            </w:pPr>
            <w:r w:rsidRPr="00DA10E6">
              <w:rPr>
                <w:sz w:val="20"/>
                <w:highlight w:val="yellow"/>
              </w:rPr>
              <w:t>JJ/MM/AAAA</w:t>
            </w:r>
          </w:p>
        </w:tc>
      </w:tr>
      <w:tr w:rsidR="00415F73" w:rsidRPr="00CA652F" w14:paraId="1A7DC7A5" w14:textId="77777777" w:rsidTr="00DB7E81">
        <w:trPr>
          <w:trHeight w:val="567"/>
        </w:trPr>
        <w:tc>
          <w:tcPr>
            <w:tcW w:w="59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819433" w14:textId="2B6D69E3" w:rsidR="00BD1FA1" w:rsidRDefault="00270153" w:rsidP="00BD1FA1">
            <w:pPr>
              <w:pStyle w:val="Sansinterligne"/>
              <w:numPr>
                <w:ilvl w:val="0"/>
                <w:numId w:val="0"/>
              </w:numPr>
              <w:tabs>
                <w:tab w:val="left" w:pos="-1701"/>
                <w:tab w:val="right" w:pos="4462"/>
              </w:tabs>
              <w:rPr>
                <w:b/>
              </w:rPr>
            </w:pPr>
            <w:r>
              <w:rPr>
                <w:b/>
              </w:rPr>
              <w:t>Echéance DSAC</w:t>
            </w:r>
            <w:r w:rsidR="00BD1FA1" w:rsidRPr="00BD1FA1">
              <w:rPr>
                <w:b/>
              </w:rPr>
              <w:t xml:space="preserve"> </w:t>
            </w:r>
          </w:p>
          <w:p w14:paraId="511F5386" w14:textId="428AD0B3" w:rsidR="001F67BE" w:rsidRPr="00BD1FA1" w:rsidRDefault="00812F7E" w:rsidP="00812F7E">
            <w:pPr>
              <w:pStyle w:val="Sansinterligne"/>
              <w:numPr>
                <w:ilvl w:val="0"/>
                <w:numId w:val="0"/>
              </w:numPr>
              <w:tabs>
                <w:tab w:val="left" w:pos="-1701"/>
                <w:tab w:val="right" w:pos="4462"/>
              </w:tabs>
              <w:rPr>
                <w:i/>
              </w:rPr>
            </w:pPr>
            <w:r w:rsidRPr="00DB7E81">
              <w:rPr>
                <w:i/>
                <w:sz w:val="16"/>
              </w:rPr>
              <w:t>Date ultime de remise de l’ensemble des documents nécessaires à l’instruction</w:t>
            </w:r>
          </w:p>
        </w:tc>
        <w:tc>
          <w:tcPr>
            <w:tcW w:w="1843" w:type="dxa"/>
            <w:vAlign w:val="center"/>
          </w:tcPr>
          <w:p w14:paraId="39D42435" w14:textId="77777777" w:rsidR="001F67BE" w:rsidRPr="001F67BE" w:rsidRDefault="00415F73" w:rsidP="001F67BE">
            <w:pPr>
              <w:ind w:left="-52" w:right="-111"/>
              <w:jc w:val="center"/>
              <w:rPr>
                <w:sz w:val="20"/>
                <w:highlight w:val="yellow"/>
              </w:rPr>
            </w:pPr>
            <w:r w:rsidRPr="00DA10E6">
              <w:rPr>
                <w:sz w:val="20"/>
                <w:highlight w:val="yellow"/>
              </w:rPr>
              <w:t>JJ/MM/AAAA</w:t>
            </w:r>
          </w:p>
        </w:tc>
      </w:tr>
    </w:tbl>
    <w:p w14:paraId="6660B5DE" w14:textId="13CFC761" w:rsidR="001F67BE" w:rsidRPr="00BD1FA1" w:rsidRDefault="001F67BE" w:rsidP="001F67BE">
      <w:pPr>
        <w:spacing w:before="120"/>
        <w:ind w:left="284"/>
        <w:jc w:val="left"/>
        <w:rPr>
          <w:i/>
        </w:rPr>
      </w:pPr>
      <w:r w:rsidRPr="00BD1FA1">
        <w:rPr>
          <w:b/>
          <w:i/>
        </w:rPr>
        <w:t>Note</w:t>
      </w:r>
      <w:r w:rsidRPr="00BD1FA1">
        <w:rPr>
          <w:i/>
        </w:rPr>
        <w:t xml:space="preserve"> : </w:t>
      </w:r>
      <w:r w:rsidR="00270153">
        <w:rPr>
          <w:i/>
        </w:rPr>
        <w:t>Echéance DSAC</w:t>
      </w:r>
      <w:r w:rsidRPr="00BD1FA1">
        <w:rPr>
          <w:i/>
        </w:rPr>
        <w:t xml:space="preserve"> à adapter selon la complexité du changement. De manière standard : </w:t>
      </w:r>
      <w:r w:rsidR="00270153">
        <w:rPr>
          <w:i/>
        </w:rPr>
        <w:t>Echéance DSAC</w:t>
      </w:r>
      <w:r w:rsidRPr="00BD1FA1">
        <w:rPr>
          <w:i/>
        </w:rPr>
        <w:t xml:space="preserve"> = </w:t>
      </w:r>
      <w:r w:rsidR="00270153">
        <w:rPr>
          <w:i/>
        </w:rPr>
        <w:t>Echéance souhaitée</w:t>
      </w:r>
      <w:r w:rsidRPr="00BD1FA1">
        <w:rPr>
          <w:i/>
        </w:rPr>
        <w:t xml:space="preserve"> </w:t>
      </w:r>
      <w:r w:rsidR="008C2D65" w:rsidRPr="00BD1FA1">
        <w:rPr>
          <w:i/>
        </w:rPr>
        <w:t>-</w:t>
      </w:r>
      <w:r w:rsidRPr="00BD1FA1">
        <w:rPr>
          <w:i/>
        </w:rPr>
        <w:t xml:space="preserve"> 2 mois</w:t>
      </w:r>
      <w:r w:rsidR="008C2D65" w:rsidRPr="00BD1FA1">
        <w:rPr>
          <w:i/>
        </w:rPr>
        <w:t>.</w:t>
      </w:r>
    </w:p>
    <w:p w14:paraId="6C2377FF" w14:textId="6E762E08" w:rsidR="001213EB" w:rsidRDefault="00FA7C75" w:rsidP="00B101B3">
      <w:pPr>
        <w:pStyle w:val="Titre1"/>
      </w:pPr>
      <w:r>
        <w:t>VALIDATION</w:t>
      </w:r>
    </w:p>
    <w:tbl>
      <w:tblPr>
        <w:tblStyle w:val="Grilledutableau"/>
        <w:tblW w:w="779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559"/>
        <w:gridCol w:w="6237"/>
      </w:tblGrid>
      <w:tr w:rsidR="00406936" w:rsidRPr="00CA652F" w14:paraId="718703F1" w14:textId="77777777" w:rsidTr="0029534C">
        <w:trPr>
          <w:trHeight w:val="454"/>
        </w:trPr>
        <w:tc>
          <w:tcPr>
            <w:tcW w:w="15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BF5A50" w14:textId="77777777" w:rsidR="00406936" w:rsidRDefault="00406936" w:rsidP="00406936">
            <w:pPr>
              <w:pStyle w:val="Sansinterligne"/>
              <w:numPr>
                <w:ilvl w:val="0"/>
                <w:numId w:val="0"/>
              </w:numPr>
              <w:tabs>
                <w:tab w:val="left" w:pos="-1701"/>
                <w:tab w:val="right" w:pos="4462"/>
              </w:tabs>
            </w:pPr>
            <w:r>
              <w:t>Date</w:t>
            </w:r>
          </w:p>
          <w:p w14:paraId="72F87F75" w14:textId="77777777" w:rsidR="00406936" w:rsidRDefault="00406936" w:rsidP="00406936">
            <w:pPr>
              <w:pStyle w:val="Sansinterligne"/>
              <w:numPr>
                <w:ilvl w:val="0"/>
                <w:numId w:val="0"/>
              </w:numPr>
              <w:tabs>
                <w:tab w:val="left" w:pos="-1701"/>
                <w:tab w:val="right" w:pos="4462"/>
              </w:tabs>
            </w:pPr>
            <w:r>
              <w:t>Nom Prénom</w:t>
            </w:r>
          </w:p>
          <w:p w14:paraId="423EA7E3" w14:textId="77777777" w:rsidR="00406936" w:rsidRDefault="00406936" w:rsidP="00406936">
            <w:pPr>
              <w:pStyle w:val="Sansinterligne"/>
              <w:numPr>
                <w:ilvl w:val="0"/>
                <w:numId w:val="0"/>
              </w:numPr>
              <w:tabs>
                <w:tab w:val="left" w:pos="-1701"/>
                <w:tab w:val="right" w:pos="4462"/>
              </w:tabs>
            </w:pPr>
            <w:r>
              <w:t>Fonction</w:t>
            </w:r>
          </w:p>
          <w:p w14:paraId="78BB7705" w14:textId="77777777" w:rsidR="00406936" w:rsidRPr="00B77C03" w:rsidRDefault="00406936" w:rsidP="00406936">
            <w:pPr>
              <w:pStyle w:val="Sansinterligne"/>
              <w:numPr>
                <w:ilvl w:val="0"/>
                <w:numId w:val="0"/>
              </w:numPr>
              <w:tabs>
                <w:tab w:val="left" w:pos="-1701"/>
                <w:tab w:val="right" w:pos="4462"/>
              </w:tabs>
            </w:pPr>
            <w:r>
              <w:t>Signature</w:t>
            </w:r>
          </w:p>
        </w:tc>
        <w:tc>
          <w:tcPr>
            <w:tcW w:w="6237" w:type="dxa"/>
          </w:tcPr>
          <w:p w14:paraId="4AD1E690" w14:textId="77777777" w:rsidR="00406936" w:rsidRPr="00DA10E6" w:rsidRDefault="00406936" w:rsidP="00406936">
            <w:pPr>
              <w:ind w:left="-52" w:right="-111"/>
              <w:jc w:val="left"/>
              <w:rPr>
                <w:sz w:val="20"/>
                <w:highlight w:val="yellow"/>
              </w:rPr>
            </w:pPr>
          </w:p>
        </w:tc>
      </w:tr>
    </w:tbl>
    <w:p w14:paraId="63AF2863" w14:textId="77777777" w:rsidR="002843F4" w:rsidRPr="000503BE" w:rsidRDefault="002843F4" w:rsidP="00412361"/>
    <w:sectPr w:rsidR="002843F4" w:rsidRPr="000503BE" w:rsidSect="00F31DE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530" w:right="1134" w:bottom="680" w:left="1134" w:header="570" w:footer="5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10420" w14:textId="77777777" w:rsidR="00986B62" w:rsidRDefault="00986B62" w:rsidP="009F77C8">
      <w:r>
        <w:separator/>
      </w:r>
    </w:p>
  </w:endnote>
  <w:endnote w:type="continuationSeparator" w:id="0">
    <w:p w14:paraId="4F2FD6CD" w14:textId="77777777" w:rsidR="00986B62" w:rsidRDefault="00986B62" w:rsidP="009F77C8">
      <w:r>
        <w:continuationSeparator/>
      </w:r>
    </w:p>
  </w:endnote>
  <w:endnote w:type="continuationNotice" w:id="1">
    <w:p w14:paraId="1B0E9FC1" w14:textId="77777777" w:rsidR="00986B62" w:rsidRDefault="00986B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5C3C4" w14:textId="77777777" w:rsidR="00792ECB" w:rsidRDefault="00792ECB" w:rsidP="00511030">
    <w:pPr>
      <w:pStyle w:val="Pieddepage"/>
      <w:rPr>
        <w:i/>
        <w:sz w:val="18"/>
      </w:rPr>
    </w:pPr>
  </w:p>
  <w:p w14:paraId="1DF4234D" w14:textId="77777777" w:rsidR="00792ECB" w:rsidRDefault="00792ECB" w:rsidP="00415F73">
    <w:pPr>
      <w:pStyle w:val="Pieddepage"/>
      <w:tabs>
        <w:tab w:val="clear" w:pos="9072"/>
        <w:tab w:val="right" w:pos="9639"/>
      </w:tabs>
    </w:pPr>
    <w:r>
      <w:rPr>
        <w:i/>
      </w:rPr>
      <w:tab/>
    </w:r>
    <w:r>
      <w:rPr>
        <w:i/>
      </w:rPr>
      <w:tab/>
    </w:r>
    <w:r>
      <w:t xml:space="preserve">Page </w:t>
    </w:r>
    <w:sdt>
      <w:sdtPr>
        <w:id w:val="62543179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438E9">
          <w:rPr>
            <w:noProof/>
          </w:rPr>
          <w:t>2</w:t>
        </w:r>
        <w:r>
          <w:fldChar w:fldCharType="end"/>
        </w:r>
        <w:r>
          <w:t xml:space="preserve"> sur </w:t>
        </w:r>
        <w:fldSimple w:instr="NUMPAGES   \* MERGEFORMAT">
          <w:r w:rsidR="007438E9">
            <w:rPr>
              <w:noProof/>
            </w:rPr>
            <w:t>4</w:t>
          </w:r>
        </w:fldSimple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E3EDC" w14:textId="77777777" w:rsidR="00792ECB" w:rsidRDefault="00792ECB" w:rsidP="009F77C8">
    <w:pPr>
      <w:pStyle w:val="Pieddepage"/>
      <w:rPr>
        <w:i/>
        <w:sz w:val="18"/>
      </w:rPr>
    </w:pPr>
  </w:p>
  <w:p w14:paraId="50EA51A7" w14:textId="392BCCD7" w:rsidR="00792ECB" w:rsidRDefault="00792ECB" w:rsidP="00511030">
    <w:pPr>
      <w:pStyle w:val="Pieddepage"/>
      <w:tabs>
        <w:tab w:val="clear" w:pos="9072"/>
        <w:tab w:val="right" w:pos="9781"/>
      </w:tabs>
    </w:pPr>
    <w:r w:rsidRPr="00511030">
      <w:rPr>
        <w:i/>
        <w:sz w:val="18"/>
      </w:rPr>
      <w:t xml:space="preserve">Modèle </w:t>
    </w:r>
    <w:r>
      <w:rPr>
        <w:i/>
        <w:sz w:val="18"/>
      </w:rPr>
      <w:t>de document</w:t>
    </w:r>
    <w:r w:rsidRPr="00511030">
      <w:rPr>
        <w:i/>
        <w:sz w:val="18"/>
      </w:rPr>
      <w:t xml:space="preserve"> : </w:t>
    </w:r>
    <w:r w:rsidRPr="00E978F9">
      <w:rPr>
        <w:i/>
        <w:sz w:val="18"/>
        <w:highlight w:val="yellow"/>
      </w:rPr>
      <w:t>R3-CHG-M</w:t>
    </w:r>
    <w:r w:rsidR="003230B1">
      <w:rPr>
        <w:i/>
        <w:sz w:val="18"/>
        <w:highlight w:val="yellow"/>
      </w:rPr>
      <w:t>1</w:t>
    </w:r>
    <w:r w:rsidRPr="00E978F9">
      <w:rPr>
        <w:i/>
        <w:sz w:val="18"/>
        <w:highlight w:val="yellow"/>
      </w:rPr>
      <w:t xml:space="preserve"> ext Edition </w:t>
    </w:r>
    <w:r w:rsidR="00AC6B21">
      <w:rPr>
        <w:i/>
        <w:sz w:val="18"/>
        <w:highlight w:val="yellow"/>
      </w:rPr>
      <w:t>1 Version 3</w:t>
    </w:r>
    <w:r w:rsidRPr="00E978F9">
      <w:rPr>
        <w:i/>
        <w:sz w:val="18"/>
        <w:highlight w:val="yellow"/>
      </w:rPr>
      <w:t xml:space="preserve"> du </w:t>
    </w:r>
    <w:r w:rsidR="00F179EB">
      <w:rPr>
        <w:i/>
        <w:sz w:val="18"/>
      </w:rPr>
      <w:t>07/11/2024</w:t>
    </w:r>
    <w:r>
      <w:rPr>
        <w:i/>
      </w:rPr>
      <w:tab/>
    </w:r>
    <w:r>
      <w:t xml:space="preserve">Page </w:t>
    </w:r>
    <w:sdt>
      <w:sdtPr>
        <w:id w:val="13113552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438E9">
          <w:rPr>
            <w:noProof/>
          </w:rPr>
          <w:t>1</w:t>
        </w:r>
        <w:r>
          <w:fldChar w:fldCharType="end"/>
        </w:r>
        <w:r>
          <w:t xml:space="preserve"> sur </w:t>
        </w:r>
        <w:fldSimple w:instr="NUMPAGES   \* MERGEFORMAT">
          <w:r w:rsidR="007438E9">
            <w:rPr>
              <w:noProof/>
            </w:rPr>
            <w:t>4</w:t>
          </w:r>
        </w:fldSimple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9FB88" w14:textId="77777777" w:rsidR="00986B62" w:rsidRDefault="00986B62" w:rsidP="009F77C8">
      <w:r>
        <w:separator/>
      </w:r>
    </w:p>
  </w:footnote>
  <w:footnote w:type="continuationSeparator" w:id="0">
    <w:p w14:paraId="2EF190B7" w14:textId="77777777" w:rsidR="00986B62" w:rsidRDefault="00986B62" w:rsidP="009F77C8">
      <w:r>
        <w:continuationSeparator/>
      </w:r>
    </w:p>
  </w:footnote>
  <w:footnote w:type="continuationNotice" w:id="1">
    <w:p w14:paraId="169713C6" w14:textId="77777777" w:rsidR="00986B62" w:rsidRDefault="00986B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ACDB8" w14:textId="77777777" w:rsidR="00792ECB" w:rsidRDefault="00792ECB" w:rsidP="009F77C8">
    <w:pPr>
      <w:pStyle w:val="En-tte"/>
    </w:pPr>
    <w:r>
      <w:tab/>
    </w:r>
    <w:r>
      <w:tab/>
    </w:r>
  </w:p>
  <w:p w14:paraId="76D2DB1D" w14:textId="77777777" w:rsidR="00792ECB" w:rsidRPr="009A5725" w:rsidRDefault="00792ECB" w:rsidP="009F77C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888" w:type="dxa"/>
      <w:jc w:val="center"/>
      <w:tblLayout w:type="fixed"/>
      <w:tblLook w:val="04A0" w:firstRow="1" w:lastRow="0" w:firstColumn="1" w:lastColumn="0" w:noHBand="0" w:noVBand="1"/>
    </w:tblPr>
    <w:tblGrid>
      <w:gridCol w:w="1134"/>
      <w:gridCol w:w="1701"/>
      <w:gridCol w:w="4218"/>
      <w:gridCol w:w="1701"/>
      <w:gridCol w:w="1134"/>
    </w:tblGrid>
    <w:tr w:rsidR="00792ECB" w:rsidRPr="00FD0B39" w14:paraId="4671CCC0" w14:textId="77777777" w:rsidTr="00AA492C">
      <w:trPr>
        <w:cantSplit/>
        <w:trHeight w:val="710"/>
        <w:jc w:val="center"/>
      </w:trPr>
      <w:tc>
        <w:tcPr>
          <w:tcW w:w="1134" w:type="dxa"/>
          <w:vAlign w:val="center"/>
        </w:tcPr>
        <w:p w14:paraId="6E329269" w14:textId="77777777" w:rsidR="00792ECB" w:rsidRPr="00600ABF" w:rsidRDefault="00792ECB" w:rsidP="00AA492C">
          <w:pPr>
            <w:pStyle w:val="DocPdPMSA"/>
            <w:rPr>
              <w:highlight w:val="yellow"/>
            </w:rPr>
          </w:pPr>
          <w:r w:rsidRPr="00910633">
            <w:rPr>
              <w:sz w:val="14"/>
              <w:highlight w:val="yellow"/>
            </w:rPr>
            <w:t>Logo exploitant</w:t>
          </w:r>
        </w:p>
      </w:tc>
      <w:tc>
        <w:tcPr>
          <w:tcW w:w="1701" w:type="dxa"/>
          <w:vAlign w:val="center"/>
        </w:tcPr>
        <w:p w14:paraId="2527A7EE" w14:textId="2A8A397C" w:rsidR="00792ECB" w:rsidRPr="00600ABF" w:rsidRDefault="00792ECB" w:rsidP="00AA492C">
          <w:pPr>
            <w:pStyle w:val="DocPdPMSA"/>
            <w:rPr>
              <w:highlight w:val="yellow"/>
            </w:rPr>
          </w:pPr>
          <w:r w:rsidRPr="00600ABF">
            <w:rPr>
              <w:highlight w:val="yellow"/>
            </w:rPr>
            <w:t>Nom de l’Exploitant</w:t>
          </w:r>
          <w:r w:rsidR="009E6EA9">
            <w:rPr>
              <w:highlight w:val="yellow"/>
            </w:rPr>
            <w:br/>
            <w:t>Nom de l’aérodrome</w:t>
          </w:r>
        </w:p>
      </w:tc>
      <w:tc>
        <w:tcPr>
          <w:tcW w:w="4218" w:type="dxa"/>
          <w:vAlign w:val="center"/>
        </w:tcPr>
        <w:p w14:paraId="7D620A95" w14:textId="77777777" w:rsidR="00792ECB" w:rsidRPr="000503BE" w:rsidRDefault="00792ECB" w:rsidP="00AA492C">
          <w:pPr>
            <w:pStyle w:val="DocPdPMSA"/>
          </w:pPr>
          <w:r w:rsidRPr="000503BE">
            <w:t>Fiche de NOTIFICATION de changement</w:t>
          </w:r>
        </w:p>
      </w:tc>
      <w:tc>
        <w:tcPr>
          <w:tcW w:w="1701" w:type="dxa"/>
          <w:vAlign w:val="center"/>
        </w:tcPr>
        <w:p w14:paraId="353CEE04" w14:textId="26D559E2" w:rsidR="00792ECB" w:rsidRPr="00FD0B39" w:rsidRDefault="00792ECB" w:rsidP="00C66A12">
          <w:pPr>
            <w:pStyle w:val="DocPdPN"/>
            <w:jc w:val="center"/>
          </w:pPr>
          <w:r>
            <w:t>R3-CHG-M1</w:t>
          </w:r>
          <w:r w:rsidR="009E6EA9">
            <w:t>-</w:t>
          </w:r>
          <w:r>
            <w:t>ext</w:t>
          </w:r>
        </w:p>
      </w:tc>
      <w:tc>
        <w:tcPr>
          <w:tcW w:w="1134" w:type="dxa"/>
          <w:vAlign w:val="center"/>
        </w:tcPr>
        <w:p w14:paraId="7D83DAE7" w14:textId="3DBD2574" w:rsidR="00792ECB" w:rsidRPr="00FD0B39" w:rsidRDefault="00AC6B21" w:rsidP="00AA492C">
          <w:pPr>
            <w:pStyle w:val="DocPdPN"/>
            <w:rPr>
              <w:noProof/>
            </w:rPr>
          </w:pPr>
          <w:r>
            <w:t xml:space="preserve">Edition 1 </w:t>
          </w:r>
          <w:r w:rsidR="00792ECB">
            <w:t xml:space="preserve">Version </w:t>
          </w:r>
          <w:r>
            <w:t>3</w:t>
          </w:r>
          <w:r w:rsidR="00792ECB">
            <w:t xml:space="preserve"> du </w:t>
          </w:r>
          <w:r w:rsidR="00792ECB">
            <w:fldChar w:fldCharType="begin"/>
          </w:r>
          <w:r w:rsidR="00792ECB">
            <w:instrText xml:space="preserve"> DATE  \@ "dd/MM/yyyy"  \* MERGEFORMAT </w:instrText>
          </w:r>
          <w:r w:rsidR="00792ECB">
            <w:fldChar w:fldCharType="separate"/>
          </w:r>
          <w:r w:rsidR="001F290A" w:rsidRPr="001F290A">
            <w:rPr>
              <w:noProof/>
              <w:highlight w:val="yellow"/>
            </w:rPr>
            <w:t>18</w:t>
          </w:r>
          <w:r w:rsidR="001F290A">
            <w:rPr>
              <w:noProof/>
            </w:rPr>
            <w:t>/08/</w:t>
          </w:r>
          <w:r w:rsidR="001F290A" w:rsidRPr="001F290A">
            <w:rPr>
              <w:noProof/>
              <w:highlight w:val="yellow"/>
            </w:rPr>
            <w:t>2025</w:t>
          </w:r>
          <w:r w:rsidR="00792ECB">
            <w:fldChar w:fldCharType="end"/>
          </w:r>
        </w:p>
      </w:tc>
    </w:tr>
  </w:tbl>
  <w:p w14:paraId="16C8ACE8" w14:textId="77777777" w:rsidR="00792ECB" w:rsidRDefault="00792ECB" w:rsidP="009F77C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440"/>
    <w:multiLevelType w:val="hybridMultilevel"/>
    <w:tmpl w:val="714E41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6277C"/>
    <w:multiLevelType w:val="hybridMultilevel"/>
    <w:tmpl w:val="B45834F0"/>
    <w:lvl w:ilvl="0" w:tplc="417CBF8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F457A"/>
    <w:multiLevelType w:val="hybridMultilevel"/>
    <w:tmpl w:val="9292703E"/>
    <w:lvl w:ilvl="0" w:tplc="76D8B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D56DE"/>
    <w:multiLevelType w:val="hybridMultilevel"/>
    <w:tmpl w:val="2C1CAE46"/>
    <w:lvl w:ilvl="0" w:tplc="6F7C88B2">
      <w:numFmt w:val="bullet"/>
      <w:lvlText w:val="-"/>
      <w:lvlJc w:val="left"/>
      <w:pPr>
        <w:ind w:left="720" w:hanging="360"/>
      </w:pPr>
      <w:rPr>
        <w:rFonts w:ascii="Liberation Sans" w:eastAsia="Times New Roman" w:hAnsi="Liberation Sans" w:cs="Liberatio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E51C0"/>
    <w:multiLevelType w:val="hybridMultilevel"/>
    <w:tmpl w:val="0D1C490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302C2"/>
    <w:multiLevelType w:val="hybridMultilevel"/>
    <w:tmpl w:val="5B1E26B2"/>
    <w:lvl w:ilvl="0" w:tplc="D0D4CBF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F4DDD"/>
    <w:multiLevelType w:val="hybridMultilevel"/>
    <w:tmpl w:val="9C18C8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E342B"/>
    <w:multiLevelType w:val="multilevel"/>
    <w:tmpl w:val="487C1E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FD1F4E"/>
    <w:multiLevelType w:val="multilevel"/>
    <w:tmpl w:val="32B0D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D61F4"/>
    <w:multiLevelType w:val="hybridMultilevel"/>
    <w:tmpl w:val="1E8EB0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42B35"/>
    <w:multiLevelType w:val="hybridMultilevel"/>
    <w:tmpl w:val="1DA6B3DA"/>
    <w:lvl w:ilvl="0" w:tplc="B3DC7B42">
      <w:start w:val="1"/>
      <w:numFmt w:val="bullet"/>
      <w:pStyle w:val="Sansinterligne"/>
      <w:lvlText w:val=""/>
      <w:lvlJc w:val="left"/>
      <w:pPr>
        <w:ind w:left="644" w:hanging="360"/>
      </w:pPr>
      <w:rPr>
        <w:rFonts w:ascii="Wingdings" w:hAnsi="Wingdings" w:hint="default"/>
        <w:caps w:val="0"/>
        <w:strike w:val="0"/>
        <w:dstrike w:val="0"/>
        <w:vanish w:val="0"/>
        <w:spacing w:val="0"/>
        <w:w w:val="100"/>
        <w:kern w:val="0"/>
        <w:vertAlign w:val="baseline"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A358E"/>
    <w:multiLevelType w:val="hybridMultilevel"/>
    <w:tmpl w:val="723AC00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BE01BB"/>
    <w:multiLevelType w:val="hybridMultilevel"/>
    <w:tmpl w:val="9D6A699A"/>
    <w:lvl w:ilvl="0" w:tplc="B34609A4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853848">
    <w:abstractNumId w:val="3"/>
  </w:num>
  <w:num w:numId="2" w16cid:durableId="1287464654">
    <w:abstractNumId w:val="10"/>
  </w:num>
  <w:num w:numId="3" w16cid:durableId="301618597">
    <w:abstractNumId w:val="10"/>
  </w:num>
  <w:num w:numId="4" w16cid:durableId="1095978463">
    <w:abstractNumId w:val="10"/>
  </w:num>
  <w:num w:numId="5" w16cid:durableId="2022468889">
    <w:abstractNumId w:val="0"/>
  </w:num>
  <w:num w:numId="6" w16cid:durableId="937518510">
    <w:abstractNumId w:val="10"/>
  </w:num>
  <w:num w:numId="7" w16cid:durableId="1605654381">
    <w:abstractNumId w:val="10"/>
  </w:num>
  <w:num w:numId="8" w16cid:durableId="1890258576">
    <w:abstractNumId w:val="1"/>
  </w:num>
  <w:num w:numId="9" w16cid:durableId="1259869698">
    <w:abstractNumId w:val="2"/>
  </w:num>
  <w:num w:numId="10" w16cid:durableId="1666468089">
    <w:abstractNumId w:val="10"/>
  </w:num>
  <w:num w:numId="11" w16cid:durableId="2114862381">
    <w:abstractNumId w:val="10"/>
  </w:num>
  <w:num w:numId="12" w16cid:durableId="1810778844">
    <w:abstractNumId w:val="10"/>
  </w:num>
  <w:num w:numId="13" w16cid:durableId="920676679">
    <w:abstractNumId w:val="10"/>
  </w:num>
  <w:num w:numId="14" w16cid:durableId="48460677">
    <w:abstractNumId w:val="10"/>
  </w:num>
  <w:num w:numId="15" w16cid:durableId="50883594">
    <w:abstractNumId w:val="5"/>
  </w:num>
  <w:num w:numId="16" w16cid:durableId="1407417077">
    <w:abstractNumId w:val="10"/>
  </w:num>
  <w:num w:numId="17" w16cid:durableId="584651675">
    <w:abstractNumId w:val="10"/>
  </w:num>
  <w:num w:numId="18" w16cid:durableId="846214641">
    <w:abstractNumId w:val="10"/>
  </w:num>
  <w:num w:numId="19" w16cid:durableId="259997789">
    <w:abstractNumId w:val="11"/>
  </w:num>
  <w:num w:numId="20" w16cid:durableId="709110628">
    <w:abstractNumId w:val="7"/>
  </w:num>
  <w:num w:numId="21" w16cid:durableId="2002540300">
    <w:abstractNumId w:val="10"/>
  </w:num>
  <w:num w:numId="22" w16cid:durableId="1894541367">
    <w:abstractNumId w:val="10"/>
  </w:num>
  <w:num w:numId="23" w16cid:durableId="64573287">
    <w:abstractNumId w:val="10"/>
  </w:num>
  <w:num w:numId="24" w16cid:durableId="643050789">
    <w:abstractNumId w:val="10"/>
  </w:num>
  <w:num w:numId="25" w16cid:durableId="1813523470">
    <w:abstractNumId w:val="10"/>
  </w:num>
  <w:num w:numId="26" w16cid:durableId="1453019289">
    <w:abstractNumId w:val="10"/>
  </w:num>
  <w:num w:numId="27" w16cid:durableId="225148732">
    <w:abstractNumId w:val="10"/>
  </w:num>
  <w:num w:numId="28" w16cid:durableId="1534881166">
    <w:abstractNumId w:val="10"/>
  </w:num>
  <w:num w:numId="29" w16cid:durableId="501628324">
    <w:abstractNumId w:val="10"/>
  </w:num>
  <w:num w:numId="30" w16cid:durableId="2089225490">
    <w:abstractNumId w:val="10"/>
  </w:num>
  <w:num w:numId="31" w16cid:durableId="1960838261">
    <w:abstractNumId w:val="10"/>
  </w:num>
  <w:num w:numId="32" w16cid:durableId="2139759038">
    <w:abstractNumId w:val="10"/>
  </w:num>
  <w:num w:numId="33" w16cid:durableId="353918675">
    <w:abstractNumId w:val="10"/>
  </w:num>
  <w:num w:numId="34" w16cid:durableId="2111273838">
    <w:abstractNumId w:val="10"/>
  </w:num>
  <w:num w:numId="35" w16cid:durableId="663238734">
    <w:abstractNumId w:val="10"/>
  </w:num>
  <w:num w:numId="36" w16cid:durableId="1362509509">
    <w:abstractNumId w:val="9"/>
  </w:num>
  <w:num w:numId="37" w16cid:durableId="987829173">
    <w:abstractNumId w:val="10"/>
  </w:num>
  <w:num w:numId="38" w16cid:durableId="133454969">
    <w:abstractNumId w:val="6"/>
  </w:num>
  <w:num w:numId="39" w16cid:durableId="55588463">
    <w:abstractNumId w:val="12"/>
  </w:num>
  <w:num w:numId="40" w16cid:durableId="673188163">
    <w:abstractNumId w:val="8"/>
  </w:num>
  <w:num w:numId="41" w16cid:durableId="1370566516">
    <w:abstractNumId w:val="12"/>
    <w:lvlOverride w:ilvl="0">
      <w:startOverride w:val="1"/>
    </w:lvlOverride>
  </w:num>
  <w:num w:numId="42" w16cid:durableId="6754952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Formatting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6B"/>
    <w:rsid w:val="00003974"/>
    <w:rsid w:val="00007E30"/>
    <w:rsid w:val="00010DAF"/>
    <w:rsid w:val="00015BB4"/>
    <w:rsid w:val="00024E98"/>
    <w:rsid w:val="00030F98"/>
    <w:rsid w:val="00031438"/>
    <w:rsid w:val="00033171"/>
    <w:rsid w:val="00034257"/>
    <w:rsid w:val="00035904"/>
    <w:rsid w:val="0004267F"/>
    <w:rsid w:val="000503BE"/>
    <w:rsid w:val="00074F06"/>
    <w:rsid w:val="0007740A"/>
    <w:rsid w:val="00077DC4"/>
    <w:rsid w:val="0008087C"/>
    <w:rsid w:val="00090FB3"/>
    <w:rsid w:val="00093D20"/>
    <w:rsid w:val="000A6331"/>
    <w:rsid w:val="000C7242"/>
    <w:rsid w:val="000E6069"/>
    <w:rsid w:val="000F06EF"/>
    <w:rsid w:val="000F1F7F"/>
    <w:rsid w:val="00102AEB"/>
    <w:rsid w:val="00106049"/>
    <w:rsid w:val="001060ED"/>
    <w:rsid w:val="001155F8"/>
    <w:rsid w:val="00115651"/>
    <w:rsid w:val="00116756"/>
    <w:rsid w:val="001213EB"/>
    <w:rsid w:val="001244D4"/>
    <w:rsid w:val="0012655F"/>
    <w:rsid w:val="00131E32"/>
    <w:rsid w:val="00136E05"/>
    <w:rsid w:val="00143958"/>
    <w:rsid w:val="00143FFC"/>
    <w:rsid w:val="00145681"/>
    <w:rsid w:val="0015210A"/>
    <w:rsid w:val="001566C3"/>
    <w:rsid w:val="00165B11"/>
    <w:rsid w:val="00174C36"/>
    <w:rsid w:val="00175A2D"/>
    <w:rsid w:val="00183EE5"/>
    <w:rsid w:val="0019130A"/>
    <w:rsid w:val="00192571"/>
    <w:rsid w:val="001A4188"/>
    <w:rsid w:val="001B00F5"/>
    <w:rsid w:val="001B6A64"/>
    <w:rsid w:val="001C24F3"/>
    <w:rsid w:val="001C4EEB"/>
    <w:rsid w:val="001D28F9"/>
    <w:rsid w:val="001E5836"/>
    <w:rsid w:val="001F290A"/>
    <w:rsid w:val="001F67BE"/>
    <w:rsid w:val="001F69D3"/>
    <w:rsid w:val="00204D2F"/>
    <w:rsid w:val="002060B3"/>
    <w:rsid w:val="0021012D"/>
    <w:rsid w:val="002120A0"/>
    <w:rsid w:val="002131E7"/>
    <w:rsid w:val="00222C98"/>
    <w:rsid w:val="0022775E"/>
    <w:rsid w:val="002308E2"/>
    <w:rsid w:val="0026076F"/>
    <w:rsid w:val="00267764"/>
    <w:rsid w:val="00270153"/>
    <w:rsid w:val="002711EE"/>
    <w:rsid w:val="00274713"/>
    <w:rsid w:val="002764BF"/>
    <w:rsid w:val="0028173A"/>
    <w:rsid w:val="00281A24"/>
    <w:rsid w:val="002843F4"/>
    <w:rsid w:val="0029333B"/>
    <w:rsid w:val="002941E5"/>
    <w:rsid w:val="00294AAC"/>
    <w:rsid w:val="0029534C"/>
    <w:rsid w:val="002A6FBA"/>
    <w:rsid w:val="002B34D6"/>
    <w:rsid w:val="002B6DBA"/>
    <w:rsid w:val="002B76F3"/>
    <w:rsid w:val="002C0AA7"/>
    <w:rsid w:val="002C6D09"/>
    <w:rsid w:val="002D3797"/>
    <w:rsid w:val="002D494E"/>
    <w:rsid w:val="002D69EF"/>
    <w:rsid w:val="002E08AC"/>
    <w:rsid w:val="002F5DBF"/>
    <w:rsid w:val="003047C1"/>
    <w:rsid w:val="00310C09"/>
    <w:rsid w:val="003230B1"/>
    <w:rsid w:val="00325EDB"/>
    <w:rsid w:val="00345B8C"/>
    <w:rsid w:val="003479F8"/>
    <w:rsid w:val="00360A12"/>
    <w:rsid w:val="003628E3"/>
    <w:rsid w:val="00373537"/>
    <w:rsid w:val="003737B2"/>
    <w:rsid w:val="00374E47"/>
    <w:rsid w:val="00381C75"/>
    <w:rsid w:val="00381CA1"/>
    <w:rsid w:val="00386E2C"/>
    <w:rsid w:val="0039137C"/>
    <w:rsid w:val="003953DD"/>
    <w:rsid w:val="003A4CD5"/>
    <w:rsid w:val="003A4CE5"/>
    <w:rsid w:val="003C0DA9"/>
    <w:rsid w:val="003C3FD1"/>
    <w:rsid w:val="003C61D9"/>
    <w:rsid w:val="003D0BFF"/>
    <w:rsid w:val="003D5E09"/>
    <w:rsid w:val="003E0C1B"/>
    <w:rsid w:val="003E2211"/>
    <w:rsid w:val="003E2476"/>
    <w:rsid w:val="003E3253"/>
    <w:rsid w:val="003F118E"/>
    <w:rsid w:val="004041E7"/>
    <w:rsid w:val="00404447"/>
    <w:rsid w:val="00406936"/>
    <w:rsid w:val="00411004"/>
    <w:rsid w:val="00412361"/>
    <w:rsid w:val="00415F73"/>
    <w:rsid w:val="004161F0"/>
    <w:rsid w:val="00423BD5"/>
    <w:rsid w:val="00426950"/>
    <w:rsid w:val="0042719C"/>
    <w:rsid w:val="0043046C"/>
    <w:rsid w:val="0043325B"/>
    <w:rsid w:val="00444CA4"/>
    <w:rsid w:val="00455AB7"/>
    <w:rsid w:val="00457DAD"/>
    <w:rsid w:val="00460375"/>
    <w:rsid w:val="00463720"/>
    <w:rsid w:val="00466A35"/>
    <w:rsid w:val="004902D8"/>
    <w:rsid w:val="00490605"/>
    <w:rsid w:val="004A2133"/>
    <w:rsid w:val="004A56D3"/>
    <w:rsid w:val="004B2D7C"/>
    <w:rsid w:val="004B3807"/>
    <w:rsid w:val="004B6341"/>
    <w:rsid w:val="004B665A"/>
    <w:rsid w:val="004B6F6C"/>
    <w:rsid w:val="004C518C"/>
    <w:rsid w:val="004C5227"/>
    <w:rsid w:val="004D4249"/>
    <w:rsid w:val="004D7F41"/>
    <w:rsid w:val="004E148E"/>
    <w:rsid w:val="004F1461"/>
    <w:rsid w:val="005005E3"/>
    <w:rsid w:val="00500683"/>
    <w:rsid w:val="00503DFB"/>
    <w:rsid w:val="00505279"/>
    <w:rsid w:val="00511030"/>
    <w:rsid w:val="0051745D"/>
    <w:rsid w:val="00521AB7"/>
    <w:rsid w:val="00544BC9"/>
    <w:rsid w:val="00552C8E"/>
    <w:rsid w:val="005665A1"/>
    <w:rsid w:val="00574E94"/>
    <w:rsid w:val="005801AF"/>
    <w:rsid w:val="00584E51"/>
    <w:rsid w:val="0058513D"/>
    <w:rsid w:val="00585FEA"/>
    <w:rsid w:val="00595EE0"/>
    <w:rsid w:val="005976C7"/>
    <w:rsid w:val="005A04DF"/>
    <w:rsid w:val="005A6274"/>
    <w:rsid w:val="005B3D49"/>
    <w:rsid w:val="005B713E"/>
    <w:rsid w:val="005B71E8"/>
    <w:rsid w:val="005C2F2D"/>
    <w:rsid w:val="005C3DD0"/>
    <w:rsid w:val="005D4EEF"/>
    <w:rsid w:val="005D6413"/>
    <w:rsid w:val="005E0016"/>
    <w:rsid w:val="005E2511"/>
    <w:rsid w:val="005E2CD8"/>
    <w:rsid w:val="005F2BD1"/>
    <w:rsid w:val="00600ABF"/>
    <w:rsid w:val="00601198"/>
    <w:rsid w:val="00603C6B"/>
    <w:rsid w:val="00607E6D"/>
    <w:rsid w:val="00616913"/>
    <w:rsid w:val="0061778A"/>
    <w:rsid w:val="00621F65"/>
    <w:rsid w:val="006354C8"/>
    <w:rsid w:val="0064257A"/>
    <w:rsid w:val="00642F7D"/>
    <w:rsid w:val="0065311B"/>
    <w:rsid w:val="0066691B"/>
    <w:rsid w:val="006671D2"/>
    <w:rsid w:val="00674E1D"/>
    <w:rsid w:val="00676A62"/>
    <w:rsid w:val="006775FD"/>
    <w:rsid w:val="00681C5A"/>
    <w:rsid w:val="00683385"/>
    <w:rsid w:val="006924FC"/>
    <w:rsid w:val="00692FDC"/>
    <w:rsid w:val="0069316C"/>
    <w:rsid w:val="006976BA"/>
    <w:rsid w:val="006A2CB3"/>
    <w:rsid w:val="006A4CF2"/>
    <w:rsid w:val="006A4D20"/>
    <w:rsid w:val="006B12BB"/>
    <w:rsid w:val="006C19EF"/>
    <w:rsid w:val="006C7A5F"/>
    <w:rsid w:val="006D230A"/>
    <w:rsid w:val="006E150D"/>
    <w:rsid w:val="006E4940"/>
    <w:rsid w:val="006E4F8A"/>
    <w:rsid w:val="006F1F10"/>
    <w:rsid w:val="006F715E"/>
    <w:rsid w:val="00700B7C"/>
    <w:rsid w:val="00706C4E"/>
    <w:rsid w:val="00710B54"/>
    <w:rsid w:val="007160D8"/>
    <w:rsid w:val="007174FD"/>
    <w:rsid w:val="007232BB"/>
    <w:rsid w:val="007326B0"/>
    <w:rsid w:val="007339DD"/>
    <w:rsid w:val="007438E9"/>
    <w:rsid w:val="007541AA"/>
    <w:rsid w:val="00762C91"/>
    <w:rsid w:val="00770628"/>
    <w:rsid w:val="00772D94"/>
    <w:rsid w:val="00773B23"/>
    <w:rsid w:val="007742A6"/>
    <w:rsid w:val="007822C2"/>
    <w:rsid w:val="00782606"/>
    <w:rsid w:val="007869F1"/>
    <w:rsid w:val="00792ECB"/>
    <w:rsid w:val="007946E9"/>
    <w:rsid w:val="007A199D"/>
    <w:rsid w:val="007B0BBE"/>
    <w:rsid w:val="007B5108"/>
    <w:rsid w:val="007B7C99"/>
    <w:rsid w:val="007D3C08"/>
    <w:rsid w:val="007D43A9"/>
    <w:rsid w:val="007D6279"/>
    <w:rsid w:val="007E153B"/>
    <w:rsid w:val="007E2C8C"/>
    <w:rsid w:val="007F049E"/>
    <w:rsid w:val="007F23C7"/>
    <w:rsid w:val="007F2DE5"/>
    <w:rsid w:val="007F562F"/>
    <w:rsid w:val="007F6976"/>
    <w:rsid w:val="007F6AEA"/>
    <w:rsid w:val="00802812"/>
    <w:rsid w:val="00807842"/>
    <w:rsid w:val="00810E3B"/>
    <w:rsid w:val="00812F7E"/>
    <w:rsid w:val="00816CAC"/>
    <w:rsid w:val="0082020F"/>
    <w:rsid w:val="00824654"/>
    <w:rsid w:val="00824A73"/>
    <w:rsid w:val="008409D8"/>
    <w:rsid w:val="008520F7"/>
    <w:rsid w:val="00862131"/>
    <w:rsid w:val="008621D8"/>
    <w:rsid w:val="008829B2"/>
    <w:rsid w:val="00891C2D"/>
    <w:rsid w:val="0089251B"/>
    <w:rsid w:val="00897450"/>
    <w:rsid w:val="008A3ADE"/>
    <w:rsid w:val="008A4486"/>
    <w:rsid w:val="008B68A0"/>
    <w:rsid w:val="008B68D6"/>
    <w:rsid w:val="008C2D65"/>
    <w:rsid w:val="008C4695"/>
    <w:rsid w:val="008E279F"/>
    <w:rsid w:val="008E5B9C"/>
    <w:rsid w:val="008F311A"/>
    <w:rsid w:val="008F3763"/>
    <w:rsid w:val="008F44EA"/>
    <w:rsid w:val="008F6FEE"/>
    <w:rsid w:val="009006F3"/>
    <w:rsid w:val="00910633"/>
    <w:rsid w:val="00912303"/>
    <w:rsid w:val="0091606A"/>
    <w:rsid w:val="00917F95"/>
    <w:rsid w:val="00922465"/>
    <w:rsid w:val="00955508"/>
    <w:rsid w:val="00971E8E"/>
    <w:rsid w:val="00972287"/>
    <w:rsid w:val="009765A2"/>
    <w:rsid w:val="00983DF0"/>
    <w:rsid w:val="00985383"/>
    <w:rsid w:val="00986B62"/>
    <w:rsid w:val="00990A7F"/>
    <w:rsid w:val="00992F0F"/>
    <w:rsid w:val="009941CA"/>
    <w:rsid w:val="009A2734"/>
    <w:rsid w:val="009A458B"/>
    <w:rsid w:val="009A5725"/>
    <w:rsid w:val="009A6C68"/>
    <w:rsid w:val="009A75C6"/>
    <w:rsid w:val="009B2EEE"/>
    <w:rsid w:val="009C447B"/>
    <w:rsid w:val="009C6F2F"/>
    <w:rsid w:val="009C7838"/>
    <w:rsid w:val="009D12D4"/>
    <w:rsid w:val="009D3EFA"/>
    <w:rsid w:val="009D4D21"/>
    <w:rsid w:val="009D7981"/>
    <w:rsid w:val="009E608D"/>
    <w:rsid w:val="009E6EA9"/>
    <w:rsid w:val="009E7A55"/>
    <w:rsid w:val="009F15A8"/>
    <w:rsid w:val="009F35D7"/>
    <w:rsid w:val="009F38B2"/>
    <w:rsid w:val="009F6674"/>
    <w:rsid w:val="009F77C8"/>
    <w:rsid w:val="00A015FE"/>
    <w:rsid w:val="00A01B7C"/>
    <w:rsid w:val="00A028C1"/>
    <w:rsid w:val="00A1065E"/>
    <w:rsid w:val="00A13225"/>
    <w:rsid w:val="00A25862"/>
    <w:rsid w:val="00A26C90"/>
    <w:rsid w:val="00A322D8"/>
    <w:rsid w:val="00A4555C"/>
    <w:rsid w:val="00A542A9"/>
    <w:rsid w:val="00A56B61"/>
    <w:rsid w:val="00A630E2"/>
    <w:rsid w:val="00A646AC"/>
    <w:rsid w:val="00A64A49"/>
    <w:rsid w:val="00A65368"/>
    <w:rsid w:val="00A655C8"/>
    <w:rsid w:val="00A6615A"/>
    <w:rsid w:val="00A7401F"/>
    <w:rsid w:val="00A84EE8"/>
    <w:rsid w:val="00A970B3"/>
    <w:rsid w:val="00AA439F"/>
    <w:rsid w:val="00AA492C"/>
    <w:rsid w:val="00AA626B"/>
    <w:rsid w:val="00AB2A0D"/>
    <w:rsid w:val="00AB2DD4"/>
    <w:rsid w:val="00AB3AE5"/>
    <w:rsid w:val="00AB6AAA"/>
    <w:rsid w:val="00AC6B21"/>
    <w:rsid w:val="00AD1346"/>
    <w:rsid w:val="00AD1728"/>
    <w:rsid w:val="00AE35C2"/>
    <w:rsid w:val="00AF12B9"/>
    <w:rsid w:val="00AF1301"/>
    <w:rsid w:val="00AF1747"/>
    <w:rsid w:val="00AF3E0D"/>
    <w:rsid w:val="00B056BA"/>
    <w:rsid w:val="00B07D9D"/>
    <w:rsid w:val="00B101B3"/>
    <w:rsid w:val="00B15855"/>
    <w:rsid w:val="00B170EB"/>
    <w:rsid w:val="00B20694"/>
    <w:rsid w:val="00B20FF5"/>
    <w:rsid w:val="00B241D9"/>
    <w:rsid w:val="00B257A9"/>
    <w:rsid w:val="00B30A4D"/>
    <w:rsid w:val="00B3411D"/>
    <w:rsid w:val="00B36F8C"/>
    <w:rsid w:val="00B377A2"/>
    <w:rsid w:val="00B42C0D"/>
    <w:rsid w:val="00B44A74"/>
    <w:rsid w:val="00B52560"/>
    <w:rsid w:val="00B627BB"/>
    <w:rsid w:val="00B70EF7"/>
    <w:rsid w:val="00B77C03"/>
    <w:rsid w:val="00B80826"/>
    <w:rsid w:val="00B82022"/>
    <w:rsid w:val="00B92F80"/>
    <w:rsid w:val="00B9388A"/>
    <w:rsid w:val="00B961EF"/>
    <w:rsid w:val="00BA458B"/>
    <w:rsid w:val="00BA7C02"/>
    <w:rsid w:val="00BB02A5"/>
    <w:rsid w:val="00BB1F1A"/>
    <w:rsid w:val="00BB267E"/>
    <w:rsid w:val="00BD1FA1"/>
    <w:rsid w:val="00BE0F94"/>
    <w:rsid w:val="00BE1781"/>
    <w:rsid w:val="00BF7174"/>
    <w:rsid w:val="00C03038"/>
    <w:rsid w:val="00C201C0"/>
    <w:rsid w:val="00C252F5"/>
    <w:rsid w:val="00C34471"/>
    <w:rsid w:val="00C4028E"/>
    <w:rsid w:val="00C41318"/>
    <w:rsid w:val="00C42715"/>
    <w:rsid w:val="00C44018"/>
    <w:rsid w:val="00C47DDC"/>
    <w:rsid w:val="00C57607"/>
    <w:rsid w:val="00C57836"/>
    <w:rsid w:val="00C66A12"/>
    <w:rsid w:val="00C66C87"/>
    <w:rsid w:val="00C72CBB"/>
    <w:rsid w:val="00C74F29"/>
    <w:rsid w:val="00C916BF"/>
    <w:rsid w:val="00C91889"/>
    <w:rsid w:val="00CA652F"/>
    <w:rsid w:val="00CB4411"/>
    <w:rsid w:val="00CB5F6E"/>
    <w:rsid w:val="00CC1E05"/>
    <w:rsid w:val="00CC2F39"/>
    <w:rsid w:val="00CC320C"/>
    <w:rsid w:val="00CD104A"/>
    <w:rsid w:val="00CD60D2"/>
    <w:rsid w:val="00CE011B"/>
    <w:rsid w:val="00CE14C6"/>
    <w:rsid w:val="00CE4256"/>
    <w:rsid w:val="00D04407"/>
    <w:rsid w:val="00D07FD7"/>
    <w:rsid w:val="00D10F72"/>
    <w:rsid w:val="00D14F32"/>
    <w:rsid w:val="00D159AD"/>
    <w:rsid w:val="00D16F10"/>
    <w:rsid w:val="00D23DF4"/>
    <w:rsid w:val="00D262F6"/>
    <w:rsid w:val="00D34859"/>
    <w:rsid w:val="00D405EA"/>
    <w:rsid w:val="00D420DE"/>
    <w:rsid w:val="00D43627"/>
    <w:rsid w:val="00D54ADD"/>
    <w:rsid w:val="00D57902"/>
    <w:rsid w:val="00D66329"/>
    <w:rsid w:val="00D77B76"/>
    <w:rsid w:val="00D80D09"/>
    <w:rsid w:val="00D80E16"/>
    <w:rsid w:val="00D878D3"/>
    <w:rsid w:val="00D9360B"/>
    <w:rsid w:val="00D96B10"/>
    <w:rsid w:val="00D97FDA"/>
    <w:rsid w:val="00DA10E6"/>
    <w:rsid w:val="00DA1B3E"/>
    <w:rsid w:val="00DA45EE"/>
    <w:rsid w:val="00DA508C"/>
    <w:rsid w:val="00DA6446"/>
    <w:rsid w:val="00DB0836"/>
    <w:rsid w:val="00DB5384"/>
    <w:rsid w:val="00DB65A5"/>
    <w:rsid w:val="00DB6F4D"/>
    <w:rsid w:val="00DB7E81"/>
    <w:rsid w:val="00DC198C"/>
    <w:rsid w:val="00DD10BA"/>
    <w:rsid w:val="00DD2968"/>
    <w:rsid w:val="00DD2977"/>
    <w:rsid w:val="00DE3032"/>
    <w:rsid w:val="00DE7083"/>
    <w:rsid w:val="00DF5960"/>
    <w:rsid w:val="00E03619"/>
    <w:rsid w:val="00E0431A"/>
    <w:rsid w:val="00E044E5"/>
    <w:rsid w:val="00E131D9"/>
    <w:rsid w:val="00E25B82"/>
    <w:rsid w:val="00E2623B"/>
    <w:rsid w:val="00E3051F"/>
    <w:rsid w:val="00E3077F"/>
    <w:rsid w:val="00E325A6"/>
    <w:rsid w:val="00E35A51"/>
    <w:rsid w:val="00E44E2F"/>
    <w:rsid w:val="00E46F3E"/>
    <w:rsid w:val="00E56870"/>
    <w:rsid w:val="00E7177B"/>
    <w:rsid w:val="00E76669"/>
    <w:rsid w:val="00E77AB9"/>
    <w:rsid w:val="00E81E17"/>
    <w:rsid w:val="00E869EF"/>
    <w:rsid w:val="00E8792D"/>
    <w:rsid w:val="00E9403F"/>
    <w:rsid w:val="00E95BE2"/>
    <w:rsid w:val="00E95E02"/>
    <w:rsid w:val="00E978F9"/>
    <w:rsid w:val="00EA7800"/>
    <w:rsid w:val="00EB0B11"/>
    <w:rsid w:val="00EB0B29"/>
    <w:rsid w:val="00EC65E1"/>
    <w:rsid w:val="00EE5BF4"/>
    <w:rsid w:val="00F0261B"/>
    <w:rsid w:val="00F033B7"/>
    <w:rsid w:val="00F078C5"/>
    <w:rsid w:val="00F105F8"/>
    <w:rsid w:val="00F13CF1"/>
    <w:rsid w:val="00F16067"/>
    <w:rsid w:val="00F179EB"/>
    <w:rsid w:val="00F301E3"/>
    <w:rsid w:val="00F31DE6"/>
    <w:rsid w:val="00F3283D"/>
    <w:rsid w:val="00F379DA"/>
    <w:rsid w:val="00F4267E"/>
    <w:rsid w:val="00F52179"/>
    <w:rsid w:val="00F552F9"/>
    <w:rsid w:val="00F67198"/>
    <w:rsid w:val="00F720A8"/>
    <w:rsid w:val="00F74AB8"/>
    <w:rsid w:val="00F76ADA"/>
    <w:rsid w:val="00F777F0"/>
    <w:rsid w:val="00F90418"/>
    <w:rsid w:val="00F936AD"/>
    <w:rsid w:val="00FA2D0B"/>
    <w:rsid w:val="00FA58B7"/>
    <w:rsid w:val="00FA7C75"/>
    <w:rsid w:val="00FB5884"/>
    <w:rsid w:val="00FC08A3"/>
    <w:rsid w:val="00FC0CB2"/>
    <w:rsid w:val="00FC6C27"/>
    <w:rsid w:val="00FE0513"/>
    <w:rsid w:val="00FF1F79"/>
    <w:rsid w:val="00FF4022"/>
    <w:rsid w:val="48B4ED6C"/>
    <w:rsid w:val="5403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EF3603"/>
  <w15:docId w15:val="{6E2F340E-B9EC-49F8-8C5C-7A8D4375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318"/>
    <w:pPr>
      <w:spacing w:after="0" w:line="240" w:lineRule="auto"/>
      <w:jc w:val="both"/>
    </w:pPr>
  </w:style>
  <w:style w:type="paragraph" w:styleId="Titre1">
    <w:name w:val="heading 1"/>
    <w:basedOn w:val="Paragraphedeliste"/>
    <w:next w:val="Normal"/>
    <w:link w:val="Titre1Car"/>
    <w:uiPriority w:val="9"/>
    <w:qFormat/>
    <w:rsid w:val="00B101B3"/>
    <w:pPr>
      <w:numPr>
        <w:numId w:val="39"/>
      </w:numPr>
      <w:pBdr>
        <w:bottom w:val="single" w:sz="8" w:space="1" w:color="1F497D" w:themeColor="text2"/>
      </w:pBdr>
      <w:tabs>
        <w:tab w:val="right" w:pos="9781"/>
      </w:tabs>
      <w:spacing w:before="360" w:after="240"/>
      <w:ind w:left="426" w:right="-142" w:hanging="502"/>
      <w:contextualSpacing w:val="0"/>
      <w:outlineLvl w:val="0"/>
    </w:pPr>
    <w:rPr>
      <w:b/>
      <w:bCs/>
      <w:color w:val="002060"/>
      <w:sz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A41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F2D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2DE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F2D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F2DE5"/>
  </w:style>
  <w:style w:type="paragraph" w:styleId="Pieddepage">
    <w:name w:val="footer"/>
    <w:basedOn w:val="Normal"/>
    <w:link w:val="PieddepageCar"/>
    <w:uiPriority w:val="99"/>
    <w:unhideWhenUsed/>
    <w:rsid w:val="007F2D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F2DE5"/>
  </w:style>
  <w:style w:type="table" w:styleId="Grilledutableau">
    <w:name w:val="Table Grid"/>
    <w:basedOn w:val="TableauNormal"/>
    <w:uiPriority w:val="99"/>
    <w:rsid w:val="009C7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9130A"/>
    <w:pPr>
      <w:ind w:left="720"/>
      <w:contextualSpacing/>
    </w:pPr>
  </w:style>
  <w:style w:type="paragraph" w:styleId="Sansinterligne">
    <w:name w:val="No Spacing"/>
    <w:uiPriority w:val="1"/>
    <w:qFormat/>
    <w:rsid w:val="0019130A"/>
    <w:pPr>
      <w:numPr>
        <w:numId w:val="2"/>
      </w:num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B101B3"/>
    <w:rPr>
      <w:b/>
      <w:bCs/>
      <w:color w:val="002060"/>
      <w:sz w:val="28"/>
    </w:rPr>
  </w:style>
  <w:style w:type="character" w:styleId="Textedelespacerserv">
    <w:name w:val="Placeholder Text"/>
    <w:basedOn w:val="Policepardfaut"/>
    <w:uiPriority w:val="99"/>
    <w:semiHidden/>
    <w:rsid w:val="005A6274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F1606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1606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1606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1606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16067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F16067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83DF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83DF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83DF0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rsid w:val="001A41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43F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DocPdPN">
    <w:name w:val="Doc_PdP_N"/>
    <w:basedOn w:val="Normal"/>
    <w:qFormat/>
    <w:rsid w:val="000503BE"/>
    <w:pPr>
      <w:spacing w:before="20" w:after="20"/>
    </w:pPr>
    <w:rPr>
      <w:rFonts w:ascii="Arial" w:eastAsiaTheme="majorEastAsia" w:hAnsi="Arial" w:cstheme="majorBidi"/>
      <w:iCs/>
      <w:sz w:val="16"/>
      <w:szCs w:val="24"/>
    </w:rPr>
  </w:style>
  <w:style w:type="paragraph" w:customStyle="1" w:styleId="DocPdPDGAC">
    <w:name w:val="Doc_PdP_DGAC"/>
    <w:basedOn w:val="DocPdPN"/>
    <w:qFormat/>
    <w:rsid w:val="000503BE"/>
    <w:rPr>
      <w:rFonts w:ascii="Arial Gras" w:hAnsi="Arial Gras"/>
      <w:b/>
      <w:smallCaps/>
    </w:rPr>
  </w:style>
  <w:style w:type="paragraph" w:customStyle="1" w:styleId="DocPdPMSA">
    <w:name w:val="Doc_PdP_MSA"/>
    <w:basedOn w:val="DocPdPN"/>
    <w:qFormat/>
    <w:rsid w:val="000503BE"/>
    <w:pPr>
      <w:jc w:val="center"/>
    </w:pPr>
    <w:rPr>
      <w:caps/>
    </w:rPr>
  </w:style>
  <w:style w:type="paragraph" w:customStyle="1" w:styleId="DocPdPMSATitreDoc">
    <w:name w:val="Doc_PdP_MSA_TitreDoc"/>
    <w:basedOn w:val="DocPdPMSA"/>
    <w:qFormat/>
    <w:rsid w:val="000503BE"/>
    <w:rPr>
      <w:b/>
    </w:rPr>
  </w:style>
  <w:style w:type="table" w:customStyle="1" w:styleId="Grilledutableau1">
    <w:name w:val="Grille du tableau1"/>
    <w:basedOn w:val="TableauNormal"/>
    <w:next w:val="Grilledutableau"/>
    <w:uiPriority w:val="99"/>
    <w:rsid w:val="00AA4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Policepardfaut"/>
    <w:uiPriority w:val="99"/>
    <w:unhideWhenUsed/>
    <w:rsid w:val="002C0AA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7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.dupin\Dropbox\Professionnel\Changements\DSAC-N\%5bMOD%5d%20Fiche%20de%20notification%20de%20changement%20v1.0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bd325c-4f89-497f-abb7-046da882162f" xsi:nil="true"/>
    <lcf76f155ced4ddcb4097134ff3c332f xmlns="f4606e01-1a5e-47bc-8f04-4643a5ecac45">
      <Terms xmlns="http://schemas.microsoft.com/office/infopath/2007/PartnerControls"/>
    </lcf76f155ced4ddcb4097134ff3c332f>
    <SharedWithUsers xmlns="afbd325c-4f89-497f-abb7-046da882162f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B9BED18E16A478C26377E6B8946C1" ma:contentTypeVersion="19" ma:contentTypeDescription="Crée un document." ma:contentTypeScope="" ma:versionID="3c93908e4e73d0630308a4da8c5800dc">
  <xsd:schema xmlns:xsd="http://www.w3.org/2001/XMLSchema" xmlns:xs="http://www.w3.org/2001/XMLSchema" xmlns:p="http://schemas.microsoft.com/office/2006/metadata/properties" xmlns:ns2="f4606e01-1a5e-47bc-8f04-4643a5ecac45" xmlns:ns3="afbd325c-4f89-497f-abb7-046da882162f" targetNamespace="http://schemas.microsoft.com/office/2006/metadata/properties" ma:root="true" ma:fieldsID="aa24928304c0a45af1826c95ffc49ac1" ns2:_="" ns3:_="">
    <xsd:import namespace="f4606e01-1a5e-47bc-8f04-4643a5ecac45"/>
    <xsd:import namespace="afbd325c-4f89-497f-abb7-046da88216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06e01-1a5e-47bc-8f04-4643a5ecac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311078e-f40e-4a0d-9884-7e19ce71f1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d325c-4f89-497f-abb7-046da882162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7cf38d-ed32-4590-b971-79ab952895f3}" ma:internalName="TaxCatchAll" ma:showField="CatchAllData" ma:web="afbd325c-4f89-497f-abb7-046da88216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445C5-81C2-4413-8B4D-C266D4A72FC5}">
  <ds:schemaRefs>
    <ds:schemaRef ds:uri="http://schemas.microsoft.com/office/2006/metadata/properties"/>
    <ds:schemaRef ds:uri="http://schemas.microsoft.com/office/infopath/2007/PartnerControls"/>
    <ds:schemaRef ds:uri="afbd325c-4f89-497f-abb7-046da882162f"/>
    <ds:schemaRef ds:uri="f4606e01-1a5e-47bc-8f04-4643a5ecac45"/>
  </ds:schemaRefs>
</ds:datastoreItem>
</file>

<file path=customXml/itemProps2.xml><?xml version="1.0" encoding="utf-8"?>
<ds:datastoreItem xmlns:ds="http://schemas.openxmlformats.org/officeDocument/2006/customXml" ds:itemID="{A83646C3-CE6B-4E0E-ADCD-04AD4A7D1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06e01-1a5e-47bc-8f04-4643a5ecac45"/>
    <ds:schemaRef ds:uri="afbd325c-4f89-497f-abb7-046da88216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8AB836-8010-4F98-AFCE-44B5CEAF5C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56F005-EF17-4565-8A36-1CF995D86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[MOD] Fiche de notification de changement v1.0.dotx</Template>
  <TotalTime>95</TotalTime>
  <Pages>6</Pages>
  <Words>741</Words>
  <Characters>4078</Characters>
  <Application>Microsoft Office Word</Application>
  <DocSecurity>0</DocSecurity>
  <Lines>33</Lines>
  <Paragraphs>9</Paragraphs>
  <ScaleCrop>false</ScaleCrop>
  <Company>DGAC/DSAC-Nord/AER-Athis</Company>
  <LinksUpToDate>false</LinksUpToDate>
  <CharactersWithSpaces>4810</CharactersWithSpaces>
  <SharedDoc>false</SharedDoc>
  <HyperlinkBase/>
  <HLinks>
    <vt:vector size="12" baseType="variant">
      <vt:variant>
        <vt:i4>2490434</vt:i4>
      </vt:variant>
      <vt:variant>
        <vt:i4>3</vt:i4>
      </vt:variant>
      <vt:variant>
        <vt:i4>0</vt:i4>
      </vt:variant>
      <vt:variant>
        <vt:i4>5</vt:i4>
      </vt:variant>
      <vt:variant>
        <vt:lpwstr>mailto:antony.delclos@aviation-civile.gouv.fr</vt:lpwstr>
      </vt:variant>
      <vt:variant>
        <vt:lpwstr/>
      </vt:variant>
      <vt:variant>
        <vt:i4>1638502</vt:i4>
      </vt:variant>
      <vt:variant>
        <vt:i4>0</vt:i4>
      </vt:variant>
      <vt:variant>
        <vt:i4>0</vt:i4>
      </vt:variant>
      <vt:variant>
        <vt:i4>5</vt:i4>
      </vt:variant>
      <vt:variant>
        <vt:lpwstr>mailto:virgile.dion@aviation-civile.gouv.fr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Dupin</dc:creator>
  <cp:keywords/>
  <cp:lastModifiedBy>Arthur Thibaud</cp:lastModifiedBy>
  <cp:revision>72</cp:revision>
  <cp:lastPrinted>2019-02-28T22:47:00Z</cp:lastPrinted>
  <dcterms:created xsi:type="dcterms:W3CDTF">2021-06-24T01:02:00Z</dcterms:created>
  <dcterms:modified xsi:type="dcterms:W3CDTF">2025-08-18T07:54:00Z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0x010100FFBB9BED18E16A478C26377E6B8946C1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